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27318" w14:textId="2E28CD4B" w:rsidR="00BA0398" w:rsidRPr="004063AF" w:rsidRDefault="00BA0398" w:rsidP="00BA0398">
      <w:pPr>
        <w:rPr>
          <w:rFonts w:ascii="Segoe UI Emoji" w:hAnsi="Segoe UI Emoji" w:cs="Segoe UI Emoji"/>
          <w:b/>
          <w:bCs/>
        </w:rPr>
      </w:pPr>
      <w:r>
        <w:rPr>
          <w:rFonts w:ascii="Segoe UI Emoji" w:hAnsi="Segoe UI Emoji" w:cs="Segoe UI Emoji" w:hint="eastAsia"/>
          <w:b/>
          <w:bCs/>
        </w:rPr>
        <w:t xml:space="preserve">老年看護援助論Ⅱ　第１回　</w:t>
      </w:r>
      <w:r w:rsidRPr="004063AF">
        <w:rPr>
          <w:b/>
          <w:bCs/>
        </w:rPr>
        <w:t>指導案</w:t>
      </w:r>
      <w:r>
        <w:rPr>
          <w:rFonts w:hint="eastAsia"/>
          <w:b/>
          <w:bCs/>
        </w:rPr>
        <w:t xml:space="preserve">　</w:t>
      </w:r>
    </w:p>
    <w:p w14:paraId="13733A17" w14:textId="77777777" w:rsidR="00BA0398" w:rsidRPr="00BA0398" w:rsidRDefault="00BA0398" w:rsidP="00BA0398">
      <w:pPr>
        <w:rPr>
          <w:b/>
          <w:bCs/>
        </w:rPr>
      </w:pPr>
      <w:r w:rsidRPr="00BA0398">
        <w:rPr>
          <w:b/>
          <w:bCs/>
        </w:rPr>
        <w:t>授業テーマ：</w:t>
      </w:r>
    </w:p>
    <w:p w14:paraId="46884F22" w14:textId="77777777" w:rsidR="00BA0398" w:rsidRPr="00BA0398" w:rsidRDefault="00BA0398" w:rsidP="00BA0398">
      <w:r w:rsidRPr="00BA0398">
        <w:t>老年看護の基礎と高齢者の疾患の特徴</w:t>
      </w:r>
    </w:p>
    <w:p w14:paraId="08A24752" w14:textId="77777777" w:rsidR="00BA0398" w:rsidRDefault="00BA0398" w:rsidP="00BA0398">
      <w:pPr>
        <w:rPr>
          <w:b/>
          <w:bCs/>
        </w:rPr>
      </w:pPr>
    </w:p>
    <w:p w14:paraId="7650AFD4" w14:textId="3506FFD6" w:rsidR="00BA0398" w:rsidRPr="00BA0398" w:rsidRDefault="00BA0398" w:rsidP="00BA0398">
      <w:pPr>
        <w:rPr>
          <w:b/>
          <w:bCs/>
        </w:rPr>
      </w:pPr>
      <w:r>
        <w:rPr>
          <w:rFonts w:hint="eastAsia"/>
          <w:b/>
          <w:bCs/>
        </w:rPr>
        <w:t>■</w:t>
      </w:r>
      <w:r w:rsidRPr="00BA0398">
        <w:rPr>
          <w:b/>
          <w:bCs/>
        </w:rPr>
        <w:t>授業目的：</w:t>
      </w:r>
    </w:p>
    <w:p w14:paraId="1076481D" w14:textId="77777777" w:rsidR="00BA0398" w:rsidRPr="00BA0398" w:rsidRDefault="00BA0398" w:rsidP="00BA0398">
      <w:pPr>
        <w:numPr>
          <w:ilvl w:val="0"/>
          <w:numId w:val="34"/>
        </w:numPr>
      </w:pPr>
      <w:r w:rsidRPr="00BA0398">
        <w:t>高齢者における生理的・心理的変化を理解すること。</w:t>
      </w:r>
    </w:p>
    <w:p w14:paraId="24B929D3" w14:textId="77777777" w:rsidR="00BA0398" w:rsidRPr="00BA0398" w:rsidRDefault="00BA0398" w:rsidP="00BA0398">
      <w:pPr>
        <w:numPr>
          <w:ilvl w:val="0"/>
          <w:numId w:val="34"/>
        </w:numPr>
      </w:pPr>
      <w:r w:rsidRPr="00BA0398">
        <w:t>高齢者に多く見られる疾患の予防・早期発見の重要性を学ぶこと。</w:t>
      </w:r>
    </w:p>
    <w:p w14:paraId="6E863A59" w14:textId="77777777" w:rsidR="00BA0398" w:rsidRPr="00BA0398" w:rsidRDefault="00BA0398" w:rsidP="00BA0398">
      <w:pPr>
        <w:numPr>
          <w:ilvl w:val="0"/>
          <w:numId w:val="34"/>
        </w:numPr>
      </w:pPr>
      <w:r w:rsidRPr="00BA0398">
        <w:t>加齢に伴う特有の病態（多疾患併発、免疫低下、老年症候群など）の特徴を把握すること。</w:t>
      </w:r>
    </w:p>
    <w:p w14:paraId="378BFB72" w14:textId="77777777" w:rsidR="00BA0398" w:rsidRDefault="00BA0398" w:rsidP="00BA0398">
      <w:pPr>
        <w:rPr>
          <w:b/>
          <w:bCs/>
        </w:rPr>
      </w:pPr>
    </w:p>
    <w:p w14:paraId="2E79591A" w14:textId="0C4F4EA9" w:rsidR="00BA0398" w:rsidRPr="00BA0398" w:rsidRDefault="00BA0398" w:rsidP="00BA0398">
      <w:pPr>
        <w:rPr>
          <w:b/>
          <w:bCs/>
        </w:rPr>
      </w:pPr>
      <w:r>
        <w:rPr>
          <w:rFonts w:hint="eastAsia"/>
          <w:b/>
          <w:bCs/>
        </w:rPr>
        <w:t>■</w:t>
      </w:r>
      <w:r w:rsidRPr="00BA0398">
        <w:rPr>
          <w:b/>
          <w:bCs/>
        </w:rPr>
        <w:t>授業目標：</w:t>
      </w:r>
    </w:p>
    <w:p w14:paraId="005BFC29" w14:textId="77777777" w:rsidR="00BA0398" w:rsidRPr="00BA0398" w:rsidRDefault="00BA0398" w:rsidP="00BA0398">
      <w:pPr>
        <w:numPr>
          <w:ilvl w:val="0"/>
          <w:numId w:val="35"/>
        </w:numPr>
      </w:pPr>
      <w:r w:rsidRPr="00BA0398">
        <w:t>高齢者における生理的・心理的変化を理解する。</w:t>
      </w:r>
    </w:p>
    <w:p w14:paraId="63E56FD5" w14:textId="77777777" w:rsidR="00BA0398" w:rsidRPr="00BA0398" w:rsidRDefault="00BA0398" w:rsidP="00BA0398">
      <w:pPr>
        <w:numPr>
          <w:ilvl w:val="0"/>
          <w:numId w:val="35"/>
        </w:numPr>
      </w:pPr>
      <w:r w:rsidRPr="00BA0398">
        <w:t>高齢者に多く見られる疾患の予防・早期発見の重要性を学ぶ。</w:t>
      </w:r>
    </w:p>
    <w:p w14:paraId="74002E65" w14:textId="77777777" w:rsidR="00BA0398" w:rsidRDefault="00BA0398" w:rsidP="00BA0398">
      <w:pPr>
        <w:numPr>
          <w:ilvl w:val="0"/>
          <w:numId w:val="35"/>
        </w:numPr>
      </w:pPr>
      <w:r w:rsidRPr="00BA0398">
        <w:t>加齢に伴う特有の病態（多疾患併発、免疫低下、老年症候群など）の特徴を把握する。</w:t>
      </w:r>
    </w:p>
    <w:p w14:paraId="5509CA9D" w14:textId="77777777" w:rsidR="00BA0398" w:rsidRPr="00BA0398" w:rsidRDefault="00BA0398" w:rsidP="00BA0398">
      <w:pPr>
        <w:ind w:left="720"/>
      </w:pPr>
    </w:p>
    <w:p w14:paraId="4600D61F" w14:textId="4CCABE49" w:rsidR="00BA0398" w:rsidRPr="00BA0398" w:rsidRDefault="00BA0398" w:rsidP="00BA0398">
      <w:pPr>
        <w:rPr>
          <w:b/>
          <w:bCs/>
        </w:rPr>
      </w:pPr>
      <w:r>
        <w:rPr>
          <w:rFonts w:hint="eastAsia"/>
          <w:b/>
          <w:bCs/>
        </w:rPr>
        <w:t>■</w:t>
      </w:r>
      <w:r w:rsidRPr="00BA0398">
        <w:rPr>
          <w:b/>
          <w:bCs/>
        </w:rPr>
        <w:t>授業構成：</w:t>
      </w:r>
    </w:p>
    <w:tbl>
      <w:tblPr>
        <w:tblStyle w:val="aa"/>
        <w:tblW w:w="0" w:type="auto"/>
        <w:tblLook w:val="04A0" w:firstRow="1" w:lastRow="0" w:firstColumn="1" w:lastColumn="0" w:noHBand="0" w:noVBand="1"/>
      </w:tblPr>
      <w:tblGrid>
        <w:gridCol w:w="874"/>
        <w:gridCol w:w="5925"/>
        <w:gridCol w:w="2829"/>
      </w:tblGrid>
      <w:tr w:rsidR="00BA0398" w:rsidRPr="00BA0398" w14:paraId="36C30469" w14:textId="77777777" w:rsidTr="00BA0398">
        <w:tc>
          <w:tcPr>
            <w:tcW w:w="0" w:type="auto"/>
            <w:hideMark/>
          </w:tcPr>
          <w:p w14:paraId="29233FCD" w14:textId="77777777" w:rsidR="00BA0398" w:rsidRPr="00BA0398" w:rsidRDefault="00BA0398" w:rsidP="00BA0398">
            <w:pPr>
              <w:rPr>
                <w:b/>
                <w:bCs/>
              </w:rPr>
            </w:pPr>
            <w:r w:rsidRPr="00BA0398">
              <w:rPr>
                <w:b/>
                <w:bCs/>
              </w:rPr>
              <w:t>時間</w:t>
            </w:r>
          </w:p>
        </w:tc>
        <w:tc>
          <w:tcPr>
            <w:tcW w:w="5925" w:type="dxa"/>
            <w:hideMark/>
          </w:tcPr>
          <w:p w14:paraId="48535B76" w14:textId="77777777" w:rsidR="00BA0398" w:rsidRPr="00BA0398" w:rsidRDefault="00BA0398" w:rsidP="00BA0398">
            <w:pPr>
              <w:rPr>
                <w:b/>
                <w:bCs/>
              </w:rPr>
            </w:pPr>
            <w:r w:rsidRPr="00BA0398">
              <w:rPr>
                <w:b/>
                <w:bCs/>
              </w:rPr>
              <w:t>内容</w:t>
            </w:r>
          </w:p>
        </w:tc>
        <w:tc>
          <w:tcPr>
            <w:tcW w:w="2829" w:type="dxa"/>
            <w:hideMark/>
          </w:tcPr>
          <w:p w14:paraId="40E89C5A" w14:textId="77777777" w:rsidR="00BA0398" w:rsidRPr="00BA0398" w:rsidRDefault="00BA0398" w:rsidP="00BA0398">
            <w:pPr>
              <w:rPr>
                <w:b/>
                <w:bCs/>
              </w:rPr>
            </w:pPr>
            <w:r w:rsidRPr="00BA0398">
              <w:rPr>
                <w:b/>
                <w:bCs/>
              </w:rPr>
              <w:t>指導方法</w:t>
            </w:r>
          </w:p>
        </w:tc>
      </w:tr>
      <w:tr w:rsidR="00BA0398" w:rsidRPr="00BA0398" w14:paraId="5EE94783" w14:textId="77777777" w:rsidTr="006F0D80">
        <w:trPr>
          <w:trHeight w:val="1090"/>
        </w:trPr>
        <w:tc>
          <w:tcPr>
            <w:tcW w:w="0" w:type="auto"/>
            <w:hideMark/>
          </w:tcPr>
          <w:p w14:paraId="728CF035" w14:textId="77777777" w:rsidR="00BA0398" w:rsidRPr="00BA0398" w:rsidRDefault="00BA0398" w:rsidP="00BA0398">
            <w:r w:rsidRPr="00BA0398">
              <w:t>0〜10分</w:t>
            </w:r>
          </w:p>
        </w:tc>
        <w:tc>
          <w:tcPr>
            <w:tcW w:w="5925" w:type="dxa"/>
            <w:vMerge w:val="restart"/>
            <w:hideMark/>
          </w:tcPr>
          <w:p w14:paraId="706E8F77" w14:textId="77777777" w:rsidR="00BA0398" w:rsidRPr="00BA0398" w:rsidRDefault="00BA0398" w:rsidP="00BA0398">
            <w:r w:rsidRPr="00BA0398">
              <w:t>授業の導入：老年看護の概要と高齢者の特徴</w:t>
            </w:r>
          </w:p>
          <w:p w14:paraId="5590C5D6" w14:textId="77777777" w:rsidR="00BA0398" w:rsidRPr="00BA0398" w:rsidRDefault="00BA0398" w:rsidP="00BA0398">
            <w:r w:rsidRPr="00BA0398">
              <w:t>・老年看護の重要性と高齢者ケアの基本的視点について説明</w:t>
            </w:r>
          </w:p>
          <w:p w14:paraId="23E806B5" w14:textId="2E029648" w:rsidR="00BA0398" w:rsidRPr="00BA0398" w:rsidRDefault="00BA0398" w:rsidP="00BA0398">
            <w:r w:rsidRPr="00BA0398">
              <w:t>・高齢者における生理的・心理的変化について概要を紹介</w:t>
            </w:r>
          </w:p>
        </w:tc>
        <w:tc>
          <w:tcPr>
            <w:tcW w:w="2829" w:type="dxa"/>
            <w:hideMark/>
          </w:tcPr>
          <w:p w14:paraId="21F3987F" w14:textId="77777777" w:rsidR="00BA0398" w:rsidRPr="00BA0398" w:rsidRDefault="00BA0398" w:rsidP="00BA0398">
            <w:r w:rsidRPr="00BA0398">
              <w:t>講義・質疑応答</w:t>
            </w:r>
          </w:p>
          <w:p w14:paraId="1756257F" w14:textId="192E1422" w:rsidR="00BA0398" w:rsidRPr="00BA0398" w:rsidRDefault="00BA0398" w:rsidP="00BA0398">
            <w:r w:rsidRPr="00BA0398">
              <w:t>学生からの質問を受け付ける</w:t>
            </w:r>
          </w:p>
        </w:tc>
      </w:tr>
      <w:tr w:rsidR="00BA0398" w:rsidRPr="00BA0398" w14:paraId="12D063F5" w14:textId="77777777" w:rsidTr="00BA0398">
        <w:tc>
          <w:tcPr>
            <w:tcW w:w="0" w:type="auto"/>
            <w:hideMark/>
          </w:tcPr>
          <w:p w14:paraId="2F1E41A3" w14:textId="77777777" w:rsidR="00BA0398" w:rsidRPr="00BA0398" w:rsidRDefault="00BA0398" w:rsidP="00BA0398"/>
        </w:tc>
        <w:tc>
          <w:tcPr>
            <w:tcW w:w="5925" w:type="dxa"/>
            <w:vMerge/>
            <w:hideMark/>
          </w:tcPr>
          <w:p w14:paraId="36C8D4EB" w14:textId="605B2578" w:rsidR="00BA0398" w:rsidRPr="00BA0398" w:rsidRDefault="00BA0398" w:rsidP="00BA0398"/>
        </w:tc>
        <w:tc>
          <w:tcPr>
            <w:tcW w:w="2829" w:type="dxa"/>
            <w:hideMark/>
          </w:tcPr>
          <w:p w14:paraId="519D18E1" w14:textId="77777777" w:rsidR="00BA0398" w:rsidRPr="00BA0398" w:rsidRDefault="00BA0398" w:rsidP="00BA0398"/>
        </w:tc>
      </w:tr>
      <w:tr w:rsidR="00BA0398" w:rsidRPr="00BA0398" w14:paraId="43A30E6A" w14:textId="77777777" w:rsidTr="00346BA5">
        <w:trPr>
          <w:trHeight w:val="2180"/>
        </w:trPr>
        <w:tc>
          <w:tcPr>
            <w:tcW w:w="0" w:type="auto"/>
            <w:hideMark/>
          </w:tcPr>
          <w:p w14:paraId="5F9756EA" w14:textId="77777777" w:rsidR="00BA0398" w:rsidRPr="00BA0398" w:rsidRDefault="00BA0398" w:rsidP="00BA0398">
            <w:r w:rsidRPr="00BA0398">
              <w:t>10〜30分</w:t>
            </w:r>
          </w:p>
        </w:tc>
        <w:tc>
          <w:tcPr>
            <w:tcW w:w="5925" w:type="dxa"/>
            <w:hideMark/>
          </w:tcPr>
          <w:p w14:paraId="2E68DF74" w14:textId="77777777" w:rsidR="00BA0398" w:rsidRPr="00BA0398" w:rsidRDefault="00BA0398" w:rsidP="00BA0398">
            <w:r w:rsidRPr="00BA0398">
              <w:t>高齢者の生理的・心理的変化：身体的変化と心理的影響</w:t>
            </w:r>
          </w:p>
          <w:p w14:paraId="3742CC1A" w14:textId="77777777" w:rsidR="00BA0398" w:rsidRPr="00BA0398" w:rsidRDefault="00BA0398" w:rsidP="00BA0398">
            <w:r w:rsidRPr="00BA0398">
              <w:t>・生理的変化（筋力低下、感覚器の変化、免疫低下など）を詳細に説明</w:t>
            </w:r>
          </w:p>
          <w:p w14:paraId="4BEE2F97" w14:textId="189CC2B6" w:rsidR="00BA0398" w:rsidRPr="00BA0398" w:rsidRDefault="00BA0398" w:rsidP="00BA0398">
            <w:r w:rsidRPr="00BA0398">
              <w:t>・心理的変化（認知症の進行、感情の変化など）について説明</w:t>
            </w:r>
          </w:p>
        </w:tc>
        <w:tc>
          <w:tcPr>
            <w:tcW w:w="2829" w:type="dxa"/>
            <w:hideMark/>
          </w:tcPr>
          <w:p w14:paraId="15320A78" w14:textId="77777777" w:rsidR="00BA0398" w:rsidRPr="00BA0398" w:rsidRDefault="00BA0398" w:rsidP="00BA0398">
            <w:r w:rsidRPr="00BA0398">
              <w:t>講義・グループ討論</w:t>
            </w:r>
          </w:p>
          <w:p w14:paraId="072DC377" w14:textId="77777777" w:rsidR="00BA0398" w:rsidRPr="00BA0398" w:rsidRDefault="00BA0398" w:rsidP="00BA0398">
            <w:r w:rsidRPr="00BA0398">
              <w:t>グループで具体的な事例を挙げて議論</w:t>
            </w:r>
          </w:p>
          <w:p w14:paraId="0BA492DE" w14:textId="01B05CA3" w:rsidR="00BA0398" w:rsidRPr="00BA0398" w:rsidRDefault="00BA0398" w:rsidP="00BA0398">
            <w:r w:rsidRPr="00BA0398">
              <w:t>身近な高齢者の例を挙げて、心理的影響についてディスカッション</w:t>
            </w:r>
          </w:p>
        </w:tc>
      </w:tr>
      <w:tr w:rsidR="00BA0398" w:rsidRPr="00BA0398" w14:paraId="0901ADD0" w14:textId="77777777" w:rsidTr="006408DF">
        <w:trPr>
          <w:trHeight w:val="1460"/>
        </w:trPr>
        <w:tc>
          <w:tcPr>
            <w:tcW w:w="0" w:type="auto"/>
            <w:hideMark/>
          </w:tcPr>
          <w:p w14:paraId="6560DA98" w14:textId="77777777" w:rsidR="00BA0398" w:rsidRPr="00BA0398" w:rsidRDefault="00BA0398" w:rsidP="00BA0398">
            <w:r w:rsidRPr="00BA0398">
              <w:t>30〜50分</w:t>
            </w:r>
          </w:p>
        </w:tc>
        <w:tc>
          <w:tcPr>
            <w:tcW w:w="5925" w:type="dxa"/>
            <w:hideMark/>
          </w:tcPr>
          <w:p w14:paraId="468CEC34" w14:textId="77777777" w:rsidR="00BA0398" w:rsidRPr="00BA0398" w:rsidRDefault="00BA0398" w:rsidP="00BA0398">
            <w:r w:rsidRPr="00BA0398">
              <w:t>高齢者に多い疾患と予防・早期発見の重要性</w:t>
            </w:r>
          </w:p>
          <w:p w14:paraId="0772B1F1" w14:textId="77777777" w:rsidR="00BA0398" w:rsidRPr="00BA0398" w:rsidRDefault="00BA0398" w:rsidP="00BA0398">
            <w:r w:rsidRPr="00BA0398">
              <w:t>・高齢者に多い疾患（糖尿病、高血圧、心疾患）を紹介</w:t>
            </w:r>
          </w:p>
          <w:p w14:paraId="4FAEF5E6" w14:textId="56212272" w:rsidR="00BA0398" w:rsidRPr="00BA0398" w:rsidRDefault="00BA0398" w:rsidP="00BA0398">
            <w:r w:rsidRPr="00BA0398">
              <w:t>・疾患ごとの早期発見のポイント（定期健康診断、生活習慣改善）</w:t>
            </w:r>
          </w:p>
        </w:tc>
        <w:tc>
          <w:tcPr>
            <w:tcW w:w="2829" w:type="dxa"/>
            <w:hideMark/>
          </w:tcPr>
          <w:p w14:paraId="2272181D" w14:textId="77777777" w:rsidR="00BA0398" w:rsidRPr="00BA0398" w:rsidRDefault="00BA0398" w:rsidP="00BA0398">
            <w:r w:rsidRPr="00BA0398">
              <w:t>講義・質疑応答</w:t>
            </w:r>
          </w:p>
          <w:p w14:paraId="08534626" w14:textId="77777777" w:rsidR="00BA0398" w:rsidRPr="00BA0398" w:rsidRDefault="00BA0398" w:rsidP="00BA0398">
            <w:r w:rsidRPr="00BA0398">
              <w:t>事例を通じて疾患の予防法や早期発見の重要性を学ぶ</w:t>
            </w:r>
          </w:p>
          <w:p w14:paraId="061C5BFD" w14:textId="7DB6C424" w:rsidR="00BA0398" w:rsidRPr="00BA0398" w:rsidRDefault="00BA0398" w:rsidP="00BA0398">
            <w:r w:rsidRPr="00BA0398">
              <w:t>質問タイムで理解度を確認</w:t>
            </w:r>
          </w:p>
        </w:tc>
      </w:tr>
      <w:tr w:rsidR="00BA0398" w:rsidRPr="00BA0398" w14:paraId="4CD582BE" w14:textId="77777777" w:rsidTr="00D167C8">
        <w:trPr>
          <w:trHeight w:val="1800"/>
        </w:trPr>
        <w:tc>
          <w:tcPr>
            <w:tcW w:w="0" w:type="auto"/>
            <w:hideMark/>
          </w:tcPr>
          <w:p w14:paraId="791E55EA" w14:textId="77777777" w:rsidR="00BA0398" w:rsidRPr="00BA0398" w:rsidRDefault="00BA0398" w:rsidP="00BA0398">
            <w:r w:rsidRPr="00BA0398">
              <w:t>50〜70分</w:t>
            </w:r>
          </w:p>
        </w:tc>
        <w:tc>
          <w:tcPr>
            <w:tcW w:w="5925" w:type="dxa"/>
            <w:hideMark/>
          </w:tcPr>
          <w:p w14:paraId="1BFEFC17" w14:textId="77777777" w:rsidR="00BA0398" w:rsidRPr="00BA0398" w:rsidRDefault="00BA0398" w:rsidP="00BA0398">
            <w:r w:rsidRPr="00BA0398">
              <w:t>加齢に伴う病態（多疾患併発、免疫低下、老年症候群）</w:t>
            </w:r>
          </w:p>
          <w:p w14:paraId="199AF5A6" w14:textId="77777777" w:rsidR="00BA0398" w:rsidRPr="00BA0398" w:rsidRDefault="00BA0398" w:rsidP="00BA0398">
            <w:r w:rsidRPr="00BA0398">
              <w:t>・多疾患併発の影響（糖尿病＋高血圧、心疾患など）について説明</w:t>
            </w:r>
          </w:p>
          <w:p w14:paraId="1BD2FD74" w14:textId="68CE92E8" w:rsidR="00BA0398" w:rsidRPr="00BA0398" w:rsidRDefault="00BA0398" w:rsidP="00BA0398">
            <w:r w:rsidRPr="00BA0398">
              <w:t>・免疫機能の低下による感染症のリスク、老年症候群の特徴を紹介</w:t>
            </w:r>
          </w:p>
        </w:tc>
        <w:tc>
          <w:tcPr>
            <w:tcW w:w="2829" w:type="dxa"/>
            <w:hideMark/>
          </w:tcPr>
          <w:p w14:paraId="170ADE7F" w14:textId="77777777" w:rsidR="00BA0398" w:rsidRPr="00BA0398" w:rsidRDefault="00BA0398" w:rsidP="00BA0398">
            <w:r w:rsidRPr="00BA0398">
              <w:t>講義・グループ討論</w:t>
            </w:r>
          </w:p>
          <w:p w14:paraId="6F4344F7" w14:textId="77777777" w:rsidR="00BA0398" w:rsidRPr="00BA0398" w:rsidRDefault="00BA0398" w:rsidP="00BA0398">
            <w:r w:rsidRPr="00BA0398">
              <w:t>グループに分かれて病態を評価</w:t>
            </w:r>
          </w:p>
          <w:p w14:paraId="0851FFF8" w14:textId="02B99DF0" w:rsidR="00BA0398" w:rsidRPr="00BA0398" w:rsidRDefault="00BA0398" w:rsidP="00BA0398">
            <w:r w:rsidRPr="00BA0398">
              <w:t>ケーススタディ形式で分析</w:t>
            </w:r>
          </w:p>
        </w:tc>
      </w:tr>
      <w:tr w:rsidR="00BA0398" w:rsidRPr="00BA0398" w14:paraId="17A130FE" w14:textId="77777777" w:rsidTr="00E11BD6">
        <w:trPr>
          <w:trHeight w:val="1820"/>
        </w:trPr>
        <w:tc>
          <w:tcPr>
            <w:tcW w:w="0" w:type="auto"/>
            <w:hideMark/>
          </w:tcPr>
          <w:p w14:paraId="58EDC988" w14:textId="77777777" w:rsidR="00BA0398" w:rsidRPr="00BA0398" w:rsidRDefault="00BA0398" w:rsidP="00BA0398">
            <w:r w:rsidRPr="00BA0398">
              <w:t>70〜90分</w:t>
            </w:r>
          </w:p>
        </w:tc>
        <w:tc>
          <w:tcPr>
            <w:tcW w:w="5925" w:type="dxa"/>
            <w:hideMark/>
          </w:tcPr>
          <w:p w14:paraId="1E9B2962" w14:textId="77777777" w:rsidR="00BA0398" w:rsidRPr="00BA0398" w:rsidRDefault="00BA0398" w:rsidP="00BA0398">
            <w:r w:rsidRPr="00BA0398">
              <w:t>まとめ・振り返り：老年看護の理解を深める</w:t>
            </w:r>
          </w:p>
          <w:p w14:paraId="0B7AF1C5" w14:textId="77777777" w:rsidR="00BA0398" w:rsidRPr="00BA0398" w:rsidRDefault="00BA0398" w:rsidP="00BA0398">
            <w:r w:rsidRPr="00BA0398">
              <w:t>・本日の内容をまとめ、学生にとって重要なポイントを振り返る</w:t>
            </w:r>
          </w:p>
          <w:p w14:paraId="3559524E" w14:textId="0699DABA" w:rsidR="00BA0398" w:rsidRPr="00BA0398" w:rsidRDefault="00BA0398" w:rsidP="00BA0398">
            <w:r w:rsidRPr="00BA0398">
              <w:t>・学生が気づいたポイントを教員がフィードバック</w:t>
            </w:r>
          </w:p>
        </w:tc>
        <w:tc>
          <w:tcPr>
            <w:tcW w:w="2829" w:type="dxa"/>
            <w:hideMark/>
          </w:tcPr>
          <w:p w14:paraId="43BECE95" w14:textId="77777777" w:rsidR="00BA0398" w:rsidRPr="00BA0398" w:rsidRDefault="00BA0398" w:rsidP="00BA0398">
            <w:r w:rsidRPr="00BA0398">
              <w:t>ワークシート記入・共有</w:t>
            </w:r>
          </w:p>
          <w:p w14:paraId="5B7C0342" w14:textId="77777777" w:rsidR="00BA0398" w:rsidRPr="00BA0398" w:rsidRDefault="00BA0398" w:rsidP="00BA0398">
            <w:r w:rsidRPr="00BA0398">
              <w:t>学生に感想や疑問点を共有してもらう</w:t>
            </w:r>
          </w:p>
          <w:p w14:paraId="3EB74364" w14:textId="3F95EC0B" w:rsidR="00BA0398" w:rsidRPr="00BA0398" w:rsidRDefault="00BA0398" w:rsidP="00BA0398">
            <w:r w:rsidRPr="00BA0398">
              <w:t>共有した内容に対してフィードバック</w:t>
            </w:r>
          </w:p>
        </w:tc>
      </w:tr>
    </w:tbl>
    <w:p w14:paraId="33C231BD" w14:textId="77777777" w:rsidR="00BA0398" w:rsidRPr="00BA0398" w:rsidRDefault="00BA0398" w:rsidP="00BA0398"/>
    <w:p w14:paraId="22A58392" w14:textId="3BFAEA97" w:rsidR="00BA0398" w:rsidRPr="004063AF" w:rsidRDefault="00BA0398" w:rsidP="00BA0398">
      <w:r>
        <w:rPr>
          <w:rFonts w:hint="eastAsia"/>
          <w:b/>
          <w:bCs/>
        </w:rPr>
        <w:lastRenderedPageBreak/>
        <w:t>＜</w:t>
      </w:r>
      <w:r w:rsidRPr="004063AF">
        <w:rPr>
          <w:b/>
          <w:bCs/>
        </w:rPr>
        <w:t>詳細な説明</w:t>
      </w:r>
      <w:r>
        <w:rPr>
          <w:rFonts w:hint="eastAsia"/>
          <w:b/>
          <w:bCs/>
        </w:rPr>
        <w:t>＞</w:t>
      </w:r>
    </w:p>
    <w:p w14:paraId="42B5315C" w14:textId="77777777" w:rsidR="00BA0398" w:rsidRPr="004063AF" w:rsidRDefault="00BA0398" w:rsidP="00BA0398">
      <w:pPr>
        <w:rPr>
          <w:b/>
          <w:bCs/>
        </w:rPr>
      </w:pPr>
      <w:r w:rsidRPr="004063AF">
        <w:rPr>
          <w:b/>
          <w:bCs/>
        </w:rPr>
        <w:t>0〜10分：授業の導入</w:t>
      </w:r>
    </w:p>
    <w:p w14:paraId="3C336E8A" w14:textId="77777777" w:rsidR="00BA0398" w:rsidRPr="004063AF" w:rsidRDefault="00BA0398" w:rsidP="00BA0398">
      <w:pPr>
        <w:numPr>
          <w:ilvl w:val="0"/>
          <w:numId w:val="9"/>
        </w:numPr>
      </w:pPr>
      <w:r w:rsidRPr="004063AF">
        <w:rPr>
          <w:b/>
          <w:bCs/>
        </w:rPr>
        <w:t>内容</w:t>
      </w:r>
      <w:r w:rsidRPr="004063AF">
        <w:t>: 老年看護の基礎と高齢者ケアの重要性について簡単に説明し、授業の目的を明確にします。</w:t>
      </w:r>
    </w:p>
    <w:p w14:paraId="1C246EFD" w14:textId="77777777" w:rsidR="00BA0398" w:rsidRDefault="00BA0398" w:rsidP="00BA0398">
      <w:pPr>
        <w:numPr>
          <w:ilvl w:val="0"/>
          <w:numId w:val="9"/>
        </w:numPr>
      </w:pPr>
      <w:r w:rsidRPr="004063AF">
        <w:rPr>
          <w:b/>
          <w:bCs/>
        </w:rPr>
        <w:t>具体的な方法</w:t>
      </w:r>
      <w:r w:rsidRPr="004063AF">
        <w:t>: 高齢者の特徴、例えば加齢に伴う体調の変化や疾患の予防が重要であることを話し、学生に質疑応答を促します。</w:t>
      </w:r>
    </w:p>
    <w:p w14:paraId="3CC2A4FF" w14:textId="77777777" w:rsidR="00BA0398" w:rsidRPr="004063AF" w:rsidRDefault="00BA0398" w:rsidP="00BA0398">
      <w:pPr>
        <w:numPr>
          <w:ilvl w:val="0"/>
          <w:numId w:val="9"/>
        </w:numPr>
      </w:pPr>
    </w:p>
    <w:p w14:paraId="12409040" w14:textId="77777777" w:rsidR="00BA0398" w:rsidRPr="004063AF" w:rsidRDefault="00BA0398" w:rsidP="00BA0398">
      <w:pPr>
        <w:rPr>
          <w:b/>
          <w:bCs/>
        </w:rPr>
      </w:pPr>
      <w:r w:rsidRPr="004063AF">
        <w:rPr>
          <w:b/>
          <w:bCs/>
        </w:rPr>
        <w:t>10〜30分：高齢者の生理的・心理的変化</w:t>
      </w:r>
    </w:p>
    <w:p w14:paraId="51EA90E9" w14:textId="77777777" w:rsidR="00BA0398" w:rsidRPr="004063AF" w:rsidRDefault="00BA0398" w:rsidP="00BA0398">
      <w:pPr>
        <w:numPr>
          <w:ilvl w:val="0"/>
          <w:numId w:val="10"/>
        </w:numPr>
      </w:pPr>
      <w:r w:rsidRPr="004063AF">
        <w:rPr>
          <w:b/>
          <w:bCs/>
        </w:rPr>
        <w:t>内容</w:t>
      </w:r>
      <w:r w:rsidRPr="004063AF">
        <w:t>: 高齢者に見られる生理的な変化（筋力低下、免疫力の低下、視覚や聴覚の変化など）と、心理的な変化（認知症の兆候や感情の変化）を詳しく説明します。</w:t>
      </w:r>
    </w:p>
    <w:p w14:paraId="2EC6142F" w14:textId="77777777" w:rsidR="00BA0398" w:rsidRDefault="00BA0398" w:rsidP="00BA0398">
      <w:pPr>
        <w:numPr>
          <w:ilvl w:val="0"/>
          <w:numId w:val="10"/>
        </w:numPr>
      </w:pPr>
      <w:r w:rsidRPr="004063AF">
        <w:rPr>
          <w:b/>
          <w:bCs/>
        </w:rPr>
        <w:t>具体的な方法</w:t>
      </w:r>
      <w:r w:rsidRPr="004063AF">
        <w:t>: グループ討論を取り入れ、学生に身近な高齢者を例にして、心理的・生理的変化について話し合ってもらいます。</w:t>
      </w:r>
    </w:p>
    <w:p w14:paraId="00012B3E" w14:textId="77777777" w:rsidR="00BA0398" w:rsidRPr="004063AF" w:rsidRDefault="00BA0398" w:rsidP="00BA0398">
      <w:pPr>
        <w:ind w:left="720"/>
      </w:pPr>
    </w:p>
    <w:p w14:paraId="47E486AC" w14:textId="77777777" w:rsidR="00BA0398" w:rsidRPr="004063AF" w:rsidRDefault="00BA0398" w:rsidP="00BA0398">
      <w:pPr>
        <w:rPr>
          <w:b/>
          <w:bCs/>
        </w:rPr>
      </w:pPr>
      <w:r w:rsidRPr="004063AF">
        <w:rPr>
          <w:b/>
          <w:bCs/>
        </w:rPr>
        <w:t>30〜50分：高齢者に多い疾患と予防・早期発見</w:t>
      </w:r>
    </w:p>
    <w:p w14:paraId="250F4137" w14:textId="77777777" w:rsidR="00BA0398" w:rsidRPr="004063AF" w:rsidRDefault="00BA0398" w:rsidP="00BA0398">
      <w:pPr>
        <w:numPr>
          <w:ilvl w:val="0"/>
          <w:numId w:val="11"/>
        </w:numPr>
      </w:pPr>
      <w:r w:rsidRPr="004063AF">
        <w:rPr>
          <w:b/>
          <w:bCs/>
        </w:rPr>
        <w:t>内容</w:t>
      </w:r>
      <w:r w:rsidRPr="004063AF">
        <w:t>: 糖尿病、高血圧、心疾患、そしてそれらに伴う合併症について学び、予防や早期発見の重要性を理解させます。</w:t>
      </w:r>
    </w:p>
    <w:p w14:paraId="55459C51" w14:textId="77777777" w:rsidR="00BA0398" w:rsidRDefault="00BA0398" w:rsidP="00BA0398">
      <w:pPr>
        <w:numPr>
          <w:ilvl w:val="0"/>
          <w:numId w:val="11"/>
        </w:numPr>
      </w:pPr>
      <w:r w:rsidRPr="004063AF">
        <w:rPr>
          <w:b/>
          <w:bCs/>
        </w:rPr>
        <w:t>具体的な方法</w:t>
      </w:r>
      <w:r w:rsidRPr="004063AF">
        <w:t>: 事例資料を提供し、学生が疾患のリスクや予防方法を具体的に考える時間を設けます。</w:t>
      </w:r>
    </w:p>
    <w:p w14:paraId="6A8AB840" w14:textId="77777777" w:rsidR="00BA0398" w:rsidRPr="004063AF" w:rsidRDefault="00BA0398" w:rsidP="00BA0398">
      <w:pPr>
        <w:ind w:left="720"/>
      </w:pPr>
    </w:p>
    <w:p w14:paraId="66CB4D82" w14:textId="77777777" w:rsidR="00BA0398" w:rsidRPr="004063AF" w:rsidRDefault="00BA0398" w:rsidP="00BA0398">
      <w:pPr>
        <w:rPr>
          <w:b/>
          <w:bCs/>
        </w:rPr>
      </w:pPr>
      <w:r w:rsidRPr="004063AF">
        <w:rPr>
          <w:b/>
          <w:bCs/>
        </w:rPr>
        <w:t>50〜70分：加齢に伴う病態（多疾患併発、免疫低下、老年症候群）</w:t>
      </w:r>
    </w:p>
    <w:p w14:paraId="20696166" w14:textId="77777777" w:rsidR="00BA0398" w:rsidRPr="004063AF" w:rsidRDefault="00BA0398" w:rsidP="00BA0398">
      <w:pPr>
        <w:numPr>
          <w:ilvl w:val="0"/>
          <w:numId w:val="12"/>
        </w:numPr>
      </w:pPr>
      <w:r w:rsidRPr="004063AF">
        <w:rPr>
          <w:b/>
          <w:bCs/>
        </w:rPr>
        <w:t>内容</w:t>
      </w:r>
      <w:r w:rsidRPr="004063AF">
        <w:t>: 加齢に伴う多疾患併発の問題、免疫機能低下による感染症リスク、老年症候群（転倒、認知症、低栄養など）について説明します。</w:t>
      </w:r>
    </w:p>
    <w:p w14:paraId="05CA527C" w14:textId="77777777" w:rsidR="00BA0398" w:rsidRDefault="00BA0398" w:rsidP="00BA0398">
      <w:pPr>
        <w:numPr>
          <w:ilvl w:val="0"/>
          <w:numId w:val="12"/>
        </w:numPr>
      </w:pPr>
      <w:r w:rsidRPr="004063AF">
        <w:rPr>
          <w:b/>
          <w:bCs/>
        </w:rPr>
        <w:t>具体的な方法</w:t>
      </w:r>
      <w:r w:rsidRPr="004063AF">
        <w:t>: ケーススタディを通じて、学生が具体的な症例を分析し、リスクの評価を行います。</w:t>
      </w:r>
    </w:p>
    <w:p w14:paraId="3DCB1D03" w14:textId="77777777" w:rsidR="00BA0398" w:rsidRPr="004063AF" w:rsidRDefault="00BA0398" w:rsidP="00BA0398">
      <w:pPr>
        <w:ind w:left="720"/>
      </w:pPr>
    </w:p>
    <w:p w14:paraId="3424DE3F" w14:textId="77777777" w:rsidR="00BA0398" w:rsidRPr="004063AF" w:rsidRDefault="00BA0398" w:rsidP="00BA0398">
      <w:pPr>
        <w:rPr>
          <w:b/>
          <w:bCs/>
        </w:rPr>
      </w:pPr>
      <w:r w:rsidRPr="004063AF">
        <w:rPr>
          <w:b/>
          <w:bCs/>
        </w:rPr>
        <w:t>70〜90分：まとめ・振り返り</w:t>
      </w:r>
    </w:p>
    <w:p w14:paraId="056EEEC8" w14:textId="77777777" w:rsidR="00BA0398" w:rsidRPr="004063AF" w:rsidRDefault="00BA0398" w:rsidP="00BA0398">
      <w:pPr>
        <w:numPr>
          <w:ilvl w:val="0"/>
          <w:numId w:val="13"/>
        </w:numPr>
      </w:pPr>
      <w:r w:rsidRPr="004063AF">
        <w:rPr>
          <w:b/>
          <w:bCs/>
        </w:rPr>
        <w:t>内容</w:t>
      </w:r>
      <w:r w:rsidRPr="004063AF">
        <w:t>: 授業の振り返りとして、学生が学んだ内容を整理します。重要なポイントを強調し、学生が学んだことを再確認します。</w:t>
      </w:r>
    </w:p>
    <w:p w14:paraId="0BCB249C" w14:textId="77777777" w:rsidR="00BA0398" w:rsidRPr="004063AF" w:rsidRDefault="00BA0398" w:rsidP="00BA0398">
      <w:pPr>
        <w:numPr>
          <w:ilvl w:val="0"/>
          <w:numId w:val="13"/>
        </w:numPr>
      </w:pPr>
      <w:r w:rsidRPr="004063AF">
        <w:rPr>
          <w:b/>
          <w:bCs/>
        </w:rPr>
        <w:t>具体的な方法</w:t>
      </w:r>
      <w:r w:rsidRPr="004063AF">
        <w:t>: ワークシートに記入し、学んだことを整理します。また、ふせんを使って学生同士で意見を交換し、理解を深めます。</w:t>
      </w:r>
    </w:p>
    <w:p w14:paraId="31D30EC2" w14:textId="77777777" w:rsidR="00BA0398" w:rsidRDefault="00BA0398" w:rsidP="00BA0398">
      <w:pPr>
        <w:jc w:val="left"/>
        <w:rPr>
          <w:rFonts w:ascii="Segoe UI Emoji" w:hAnsi="Segoe UI Emoji" w:cs="Segoe UI Emoji"/>
          <w:b/>
          <w:bCs/>
        </w:rPr>
      </w:pPr>
    </w:p>
    <w:p w14:paraId="2EE78C0A" w14:textId="77777777" w:rsidR="00BA0398" w:rsidRDefault="00BA0398" w:rsidP="00BA0398">
      <w:pPr>
        <w:jc w:val="left"/>
        <w:rPr>
          <w:rFonts w:ascii="Segoe UI Emoji" w:hAnsi="Segoe UI Emoji" w:cs="Segoe UI Emoji"/>
          <w:b/>
          <w:bCs/>
        </w:rPr>
      </w:pPr>
    </w:p>
    <w:p w14:paraId="4B0790E1" w14:textId="77777777" w:rsidR="00BA0398" w:rsidRDefault="00BA0398" w:rsidP="00BA0398">
      <w:pPr>
        <w:jc w:val="left"/>
        <w:rPr>
          <w:rFonts w:ascii="Segoe UI Emoji" w:hAnsi="Segoe UI Emoji" w:cs="Segoe UI Emoji"/>
          <w:b/>
          <w:bCs/>
        </w:rPr>
      </w:pPr>
    </w:p>
    <w:p w14:paraId="5218E4D8" w14:textId="77777777" w:rsidR="00BA0398" w:rsidRDefault="00BA0398" w:rsidP="00BA0398">
      <w:pPr>
        <w:jc w:val="left"/>
        <w:rPr>
          <w:rFonts w:ascii="Segoe UI Emoji" w:hAnsi="Segoe UI Emoji" w:cs="Segoe UI Emoji"/>
          <w:b/>
          <w:bCs/>
        </w:rPr>
      </w:pPr>
    </w:p>
    <w:p w14:paraId="228CC62F" w14:textId="77777777" w:rsidR="00BA0398" w:rsidRDefault="00BA0398" w:rsidP="00BA0398">
      <w:pPr>
        <w:jc w:val="left"/>
        <w:rPr>
          <w:rFonts w:ascii="Segoe UI Emoji" w:hAnsi="Segoe UI Emoji" w:cs="Segoe UI Emoji"/>
          <w:b/>
          <w:bCs/>
        </w:rPr>
      </w:pPr>
    </w:p>
    <w:p w14:paraId="2B0BCE4E" w14:textId="77777777" w:rsidR="00BA0398" w:rsidRDefault="00BA0398" w:rsidP="00BA0398">
      <w:pPr>
        <w:jc w:val="left"/>
        <w:rPr>
          <w:rFonts w:ascii="Segoe UI Emoji" w:hAnsi="Segoe UI Emoji" w:cs="Segoe UI Emoji"/>
          <w:b/>
          <w:bCs/>
        </w:rPr>
      </w:pPr>
    </w:p>
    <w:p w14:paraId="4C5BB573" w14:textId="77777777" w:rsidR="00BA0398" w:rsidRDefault="00BA0398" w:rsidP="00BA0398">
      <w:pPr>
        <w:jc w:val="left"/>
        <w:rPr>
          <w:rFonts w:ascii="Segoe UI Emoji" w:hAnsi="Segoe UI Emoji" w:cs="Segoe UI Emoji"/>
          <w:b/>
          <w:bCs/>
        </w:rPr>
      </w:pPr>
    </w:p>
    <w:p w14:paraId="22B21BF7" w14:textId="77777777" w:rsidR="00BA0398" w:rsidRDefault="00BA0398" w:rsidP="00BA0398">
      <w:pPr>
        <w:jc w:val="left"/>
        <w:rPr>
          <w:rFonts w:ascii="Segoe UI Emoji" w:hAnsi="Segoe UI Emoji" w:cs="Segoe UI Emoji"/>
          <w:b/>
          <w:bCs/>
        </w:rPr>
      </w:pPr>
    </w:p>
    <w:p w14:paraId="40E8D056" w14:textId="77777777" w:rsidR="00BA0398" w:rsidRPr="00BA0398" w:rsidRDefault="00BA0398" w:rsidP="00BA0398">
      <w:pPr>
        <w:jc w:val="left"/>
        <w:rPr>
          <w:rFonts w:ascii="Segoe UI Emoji" w:hAnsi="Segoe UI Emoji" w:cs="Segoe UI Emoji"/>
          <w:b/>
          <w:bCs/>
        </w:rPr>
      </w:pPr>
    </w:p>
    <w:p w14:paraId="10657D45" w14:textId="77777777" w:rsidR="00BA0398" w:rsidRDefault="00BA0398" w:rsidP="004063AF">
      <w:pPr>
        <w:jc w:val="right"/>
        <w:rPr>
          <w:rFonts w:ascii="Segoe UI Emoji" w:hAnsi="Segoe UI Emoji" w:cs="Segoe UI Emoji"/>
          <w:b/>
          <w:bCs/>
        </w:rPr>
      </w:pPr>
    </w:p>
    <w:p w14:paraId="6FE5B6CB" w14:textId="77777777" w:rsidR="00BA0398" w:rsidRDefault="00BA0398" w:rsidP="004063AF">
      <w:pPr>
        <w:jc w:val="right"/>
        <w:rPr>
          <w:rFonts w:ascii="Segoe UI Emoji" w:hAnsi="Segoe UI Emoji" w:cs="Segoe UI Emoji"/>
          <w:b/>
          <w:bCs/>
        </w:rPr>
      </w:pPr>
    </w:p>
    <w:p w14:paraId="77605C16" w14:textId="3E8D49EF" w:rsidR="004063AF" w:rsidRDefault="004063AF" w:rsidP="004063AF">
      <w:pPr>
        <w:jc w:val="right"/>
        <w:rPr>
          <w:b/>
          <w:bCs/>
        </w:rPr>
      </w:pPr>
      <w:r w:rsidRPr="004063AF">
        <w:rPr>
          <w:b/>
          <w:bCs/>
        </w:rPr>
        <w:lastRenderedPageBreak/>
        <w:t>学生用資料：</w:t>
      </w:r>
    </w:p>
    <w:p w14:paraId="3EF7AD64" w14:textId="31F3F73B" w:rsidR="004063AF" w:rsidRPr="004063AF" w:rsidRDefault="004063AF" w:rsidP="004063AF">
      <w:pPr>
        <w:jc w:val="center"/>
      </w:pPr>
      <w:r w:rsidRPr="004063AF">
        <w:rPr>
          <w:b/>
          <w:bCs/>
        </w:rPr>
        <w:t>第1回「老年看護の基礎と高齢者の疾患の特徴」</w:t>
      </w:r>
    </w:p>
    <w:p w14:paraId="082D9098" w14:textId="77777777" w:rsidR="004063AF" w:rsidRDefault="004063AF" w:rsidP="004063AF">
      <w:pPr>
        <w:rPr>
          <w:b/>
          <w:bCs/>
        </w:rPr>
      </w:pPr>
    </w:p>
    <w:p w14:paraId="5CE7644C" w14:textId="77777777" w:rsidR="00BA0398" w:rsidRPr="00BA0398" w:rsidRDefault="00BA0398" w:rsidP="00BA0398">
      <w:pPr>
        <w:rPr>
          <w:b/>
          <w:bCs/>
        </w:rPr>
      </w:pPr>
      <w:r w:rsidRPr="00BA0398">
        <w:rPr>
          <w:b/>
          <w:bCs/>
        </w:rPr>
        <w:t>Ⅰ．高齢者の生理的・心理的変化</w:t>
      </w:r>
    </w:p>
    <w:p w14:paraId="33FF9BF1" w14:textId="77777777" w:rsidR="00BA0398" w:rsidRDefault="00BA0398" w:rsidP="00BA0398">
      <w:r w:rsidRPr="00BA0398">
        <w:t>高齢者のケアにおいて、加齢に伴う変化を理解することは極めて重要である。正常な老化現象と疾患の違いを見極め、適切なケアを提供するための基本的な視点が老年看護には求められる。</w:t>
      </w:r>
    </w:p>
    <w:p w14:paraId="315A922D" w14:textId="77777777" w:rsidR="00BA0398" w:rsidRPr="00BA0398" w:rsidRDefault="00BA0398" w:rsidP="00BA0398"/>
    <w:p w14:paraId="700E3F58" w14:textId="77777777" w:rsidR="00BA0398" w:rsidRPr="00BA0398" w:rsidRDefault="00BA0398" w:rsidP="00BA0398">
      <w:pPr>
        <w:rPr>
          <w:b/>
          <w:bCs/>
        </w:rPr>
      </w:pPr>
      <w:r w:rsidRPr="00BA0398">
        <w:rPr>
          <w:b/>
          <w:bCs/>
        </w:rPr>
        <w:t>1. 生理的変化（身体的変化）</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13"/>
        <w:gridCol w:w="2977"/>
        <w:gridCol w:w="5238"/>
      </w:tblGrid>
      <w:tr w:rsidR="00BA0398" w:rsidRPr="00BA0398" w14:paraId="49C1CD86" w14:textId="77777777" w:rsidTr="00BA0398">
        <w:trPr>
          <w:tblHeader/>
          <w:tblCellSpacing w:w="15" w:type="dxa"/>
        </w:trPr>
        <w:tc>
          <w:tcPr>
            <w:tcW w:w="1368" w:type="dxa"/>
            <w:vAlign w:val="center"/>
            <w:hideMark/>
          </w:tcPr>
          <w:p w14:paraId="6DA10827" w14:textId="77777777" w:rsidR="00BA0398" w:rsidRPr="00BA0398" w:rsidRDefault="00BA0398" w:rsidP="00BA0398">
            <w:pPr>
              <w:rPr>
                <w:b/>
                <w:bCs/>
              </w:rPr>
            </w:pPr>
            <w:r w:rsidRPr="00BA0398">
              <w:rPr>
                <w:b/>
                <w:bCs/>
              </w:rPr>
              <w:t>項目</w:t>
            </w:r>
          </w:p>
        </w:tc>
        <w:tc>
          <w:tcPr>
            <w:tcW w:w="2947" w:type="dxa"/>
            <w:vAlign w:val="center"/>
            <w:hideMark/>
          </w:tcPr>
          <w:p w14:paraId="55C2C3AB" w14:textId="77777777" w:rsidR="00BA0398" w:rsidRPr="00BA0398" w:rsidRDefault="00BA0398" w:rsidP="00BA0398">
            <w:pPr>
              <w:rPr>
                <w:b/>
                <w:bCs/>
              </w:rPr>
            </w:pPr>
            <w:r w:rsidRPr="00BA0398">
              <w:rPr>
                <w:b/>
                <w:bCs/>
              </w:rPr>
              <w:t>内容</w:t>
            </w:r>
          </w:p>
        </w:tc>
        <w:tc>
          <w:tcPr>
            <w:tcW w:w="5193" w:type="dxa"/>
            <w:vAlign w:val="center"/>
            <w:hideMark/>
          </w:tcPr>
          <w:p w14:paraId="2BD94892" w14:textId="02214149" w:rsidR="00BA0398" w:rsidRPr="00BA0398" w:rsidRDefault="00BA0398" w:rsidP="00BA0398">
            <w:pPr>
              <w:rPr>
                <w:b/>
                <w:bCs/>
              </w:rPr>
            </w:pPr>
            <w:r w:rsidRPr="00BA0398">
              <w:rPr>
                <w:b/>
                <w:bCs/>
              </w:rPr>
              <w:t>看護の視点</w:t>
            </w:r>
          </w:p>
        </w:tc>
      </w:tr>
      <w:tr w:rsidR="00BA0398" w:rsidRPr="00BA0398" w14:paraId="5D774B39" w14:textId="77777777" w:rsidTr="00BA0398">
        <w:trPr>
          <w:tblCellSpacing w:w="15" w:type="dxa"/>
        </w:trPr>
        <w:tc>
          <w:tcPr>
            <w:tcW w:w="1368" w:type="dxa"/>
            <w:vAlign w:val="center"/>
            <w:hideMark/>
          </w:tcPr>
          <w:p w14:paraId="2AF66845" w14:textId="77777777" w:rsidR="00BA0398" w:rsidRPr="00BA0398" w:rsidRDefault="00BA0398" w:rsidP="00BA0398">
            <w:r w:rsidRPr="00BA0398">
              <w:rPr>
                <w:b/>
                <w:bCs/>
              </w:rPr>
              <w:t>筋力・骨密度の低下</w:t>
            </w:r>
          </w:p>
        </w:tc>
        <w:tc>
          <w:tcPr>
            <w:tcW w:w="2947" w:type="dxa"/>
            <w:vAlign w:val="center"/>
            <w:hideMark/>
          </w:tcPr>
          <w:p w14:paraId="4A0AE9B2" w14:textId="77777777" w:rsidR="00BA0398" w:rsidRPr="00BA0398" w:rsidRDefault="00BA0398" w:rsidP="00BA0398">
            <w:r w:rsidRPr="00BA0398">
              <w:t>加齢により骨量や筋肉量が減少し、バランス能力も低下する。特に骨密度の低下により骨折や転倒のリスクが増加する。</w:t>
            </w:r>
          </w:p>
        </w:tc>
        <w:tc>
          <w:tcPr>
            <w:tcW w:w="5193" w:type="dxa"/>
            <w:vAlign w:val="center"/>
            <w:hideMark/>
          </w:tcPr>
          <w:p w14:paraId="1FB42835" w14:textId="77777777" w:rsidR="00BA0398" w:rsidRPr="00BA0398" w:rsidRDefault="00BA0398" w:rsidP="00BA0398">
            <w:r w:rsidRPr="00BA0398">
              <w:rPr>
                <w:rFonts w:ascii="Segoe UI Symbol" w:hAnsi="Segoe UI Symbol" w:cs="Segoe UI Symbol"/>
              </w:rPr>
              <w:t>➤</w:t>
            </w:r>
            <w:r w:rsidRPr="00BA0398">
              <w:t xml:space="preserve"> ADL（移動・更衣・排泄など）への影響を観察し、日常生活動作における問題を早期に把握する。</w:t>
            </w:r>
            <w:r w:rsidRPr="00BA0398">
              <w:br/>
            </w:r>
            <w:r w:rsidRPr="00BA0398">
              <w:rPr>
                <w:rFonts w:ascii="Segoe UI Symbol" w:hAnsi="Segoe UI Symbol" w:cs="Segoe UI Symbol"/>
              </w:rPr>
              <w:t>➤</w:t>
            </w:r>
            <w:r w:rsidRPr="00BA0398">
              <w:t xml:space="preserve"> 転倒リスクアセスメントの活用（例：TUGテストやスコアチェックリスト）。</w:t>
            </w:r>
            <w:r w:rsidRPr="00BA0398">
              <w:br/>
            </w:r>
            <w:r w:rsidRPr="00BA0398">
              <w:rPr>
                <w:rFonts w:ascii="Segoe UI Symbol" w:hAnsi="Segoe UI Symbol" w:cs="Segoe UI Symbol"/>
              </w:rPr>
              <w:t>➤</w:t>
            </w:r>
            <w:r w:rsidRPr="00BA0398">
              <w:t xml:space="preserve"> 歩行やバランスの確認を行い、必要に応じてリハビリテーションや歩行訓練を進める。</w:t>
            </w:r>
            <w:r w:rsidRPr="00BA0398">
              <w:br/>
            </w:r>
            <w:r w:rsidRPr="00BA0398">
              <w:rPr>
                <w:rFonts w:ascii="Segoe UI Symbol" w:hAnsi="Segoe UI Symbol" w:cs="Segoe UI Symbol"/>
              </w:rPr>
              <w:t>➤</w:t>
            </w:r>
            <w:r w:rsidRPr="00BA0398">
              <w:t xml:space="preserve"> 身体的な補助具（杖、歩行器）や住環境の改善（手すり設置）を検討する。</w:t>
            </w:r>
          </w:p>
        </w:tc>
      </w:tr>
      <w:tr w:rsidR="00BA0398" w:rsidRPr="00BA0398" w14:paraId="6835778B" w14:textId="77777777" w:rsidTr="00BA0398">
        <w:trPr>
          <w:tblCellSpacing w:w="15" w:type="dxa"/>
        </w:trPr>
        <w:tc>
          <w:tcPr>
            <w:tcW w:w="1368" w:type="dxa"/>
            <w:vAlign w:val="center"/>
            <w:hideMark/>
          </w:tcPr>
          <w:p w14:paraId="448DBEF8" w14:textId="77777777" w:rsidR="00BA0398" w:rsidRPr="00BA0398" w:rsidRDefault="00BA0398" w:rsidP="00BA0398">
            <w:r w:rsidRPr="00BA0398">
              <w:rPr>
                <w:b/>
                <w:bCs/>
              </w:rPr>
              <w:t>感覚器の変化</w:t>
            </w:r>
          </w:p>
        </w:tc>
        <w:tc>
          <w:tcPr>
            <w:tcW w:w="2947" w:type="dxa"/>
            <w:vAlign w:val="center"/>
            <w:hideMark/>
          </w:tcPr>
          <w:p w14:paraId="0CE41434" w14:textId="77777777" w:rsidR="00BA0398" w:rsidRPr="00BA0398" w:rsidRDefault="00BA0398" w:rsidP="00BA0398">
            <w:r w:rsidRPr="00BA0398">
              <w:t>視力低下（白内障・加齢黄斑変性など）、聴力低下（高音域が聞き取りづらい）などの感覚機能の低下が見られる。</w:t>
            </w:r>
          </w:p>
        </w:tc>
        <w:tc>
          <w:tcPr>
            <w:tcW w:w="5193" w:type="dxa"/>
            <w:vAlign w:val="center"/>
            <w:hideMark/>
          </w:tcPr>
          <w:p w14:paraId="24E7B5C8" w14:textId="77777777" w:rsidR="00BA0398" w:rsidRPr="00BA0398" w:rsidRDefault="00BA0398" w:rsidP="00BA0398">
            <w:r w:rsidRPr="00BA0398">
              <w:rPr>
                <w:rFonts w:ascii="Segoe UI Symbol" w:hAnsi="Segoe UI Symbol" w:cs="Segoe UI Symbol"/>
              </w:rPr>
              <w:t>➤</w:t>
            </w:r>
            <w:r w:rsidRPr="00BA0398">
              <w:t xml:space="preserve"> 聴力が低下している場合、話しかける際にゆっくりと、口元を見せるようにして明瞭に話す。</w:t>
            </w:r>
            <w:r w:rsidRPr="00BA0398">
              <w:br/>
            </w:r>
            <w:r w:rsidRPr="00BA0398">
              <w:rPr>
                <w:rFonts w:ascii="Segoe UI Symbol" w:hAnsi="Segoe UI Symbol" w:cs="Segoe UI Symbol"/>
              </w:rPr>
              <w:t>➤</w:t>
            </w:r>
            <w:r w:rsidRPr="00BA0398">
              <w:t xml:space="preserve"> 高齢者が視覚的に不便を感じている場合、照明を工夫し、文字を大きくしたり、色のコントラストを強くするなど視覚支援を行う。</w:t>
            </w:r>
            <w:r w:rsidRPr="00BA0398">
              <w:br/>
            </w:r>
            <w:r w:rsidRPr="00BA0398">
              <w:rPr>
                <w:rFonts w:ascii="Segoe UI Symbol" w:hAnsi="Segoe UI Symbol" w:cs="Segoe UI Symbol"/>
              </w:rPr>
              <w:t>➤</w:t>
            </w:r>
            <w:r w:rsidRPr="00BA0398">
              <w:t xml:space="preserve"> 環境整備として段差や障害物を取り除き、歩行しやすい環境を提供する。</w:t>
            </w:r>
            <w:r w:rsidRPr="00BA0398">
              <w:br/>
            </w:r>
            <w:r w:rsidRPr="00BA0398">
              <w:rPr>
                <w:rFonts w:ascii="Segoe UI Symbol" w:hAnsi="Segoe UI Symbol" w:cs="Segoe UI Symbol"/>
              </w:rPr>
              <w:t>➤</w:t>
            </w:r>
            <w:r w:rsidRPr="00BA0398">
              <w:t xml:space="preserve"> 必要に応じて、補聴器や眼鏡、視覚支援ツールの導入を考慮する。</w:t>
            </w:r>
          </w:p>
        </w:tc>
      </w:tr>
      <w:tr w:rsidR="00BA0398" w:rsidRPr="00BA0398" w14:paraId="317005BF" w14:textId="77777777" w:rsidTr="00BA0398">
        <w:trPr>
          <w:tblCellSpacing w:w="15" w:type="dxa"/>
        </w:trPr>
        <w:tc>
          <w:tcPr>
            <w:tcW w:w="1368" w:type="dxa"/>
            <w:vAlign w:val="center"/>
            <w:hideMark/>
          </w:tcPr>
          <w:p w14:paraId="6638110C" w14:textId="77777777" w:rsidR="00BA0398" w:rsidRPr="00BA0398" w:rsidRDefault="00BA0398" w:rsidP="00BA0398">
            <w:r w:rsidRPr="00BA0398">
              <w:rPr>
                <w:b/>
                <w:bCs/>
              </w:rPr>
              <w:t>内分泌系の変化</w:t>
            </w:r>
          </w:p>
        </w:tc>
        <w:tc>
          <w:tcPr>
            <w:tcW w:w="2947" w:type="dxa"/>
            <w:vAlign w:val="center"/>
            <w:hideMark/>
          </w:tcPr>
          <w:p w14:paraId="0FF2D560" w14:textId="77777777" w:rsidR="00BA0398" w:rsidRPr="00BA0398" w:rsidRDefault="00BA0398" w:rsidP="00BA0398">
            <w:r w:rsidRPr="00BA0398">
              <w:t>成長ホルモン・性ホルモン・甲状腺ホルモンの低下により、代謝が低下し、体脂肪が増加する。これにより肥満や代謝異常が見られることがある。</w:t>
            </w:r>
          </w:p>
        </w:tc>
        <w:tc>
          <w:tcPr>
            <w:tcW w:w="5193" w:type="dxa"/>
            <w:vAlign w:val="center"/>
            <w:hideMark/>
          </w:tcPr>
          <w:p w14:paraId="71F07972" w14:textId="77777777" w:rsidR="00BA0398" w:rsidRPr="00BA0398" w:rsidRDefault="00BA0398" w:rsidP="00BA0398">
            <w:r w:rsidRPr="00BA0398">
              <w:rPr>
                <w:rFonts w:ascii="Segoe UI Symbol" w:hAnsi="Segoe UI Symbol" w:cs="Segoe UI Symbol"/>
              </w:rPr>
              <w:t>➤</w:t>
            </w:r>
            <w:r w:rsidRPr="00BA0398">
              <w:t xml:space="preserve"> 食欲や体重の変化、活動量の低下に注意し、早期に食事管理や生活指導を行う。</w:t>
            </w:r>
            <w:r w:rsidRPr="00BA0398">
              <w:br/>
            </w:r>
            <w:r w:rsidRPr="00BA0398">
              <w:rPr>
                <w:rFonts w:ascii="Segoe UI Symbol" w:hAnsi="Segoe UI Symbol" w:cs="Segoe UI Symbol"/>
              </w:rPr>
              <w:t>➤</w:t>
            </w:r>
            <w:r w:rsidRPr="00BA0398">
              <w:t xml:space="preserve"> 体脂肪増加や筋肉量の低下を防ぐため、バランスの取れた食事や運動習慣の提案。</w:t>
            </w:r>
            <w:r w:rsidRPr="00BA0398">
              <w:br/>
            </w:r>
            <w:r w:rsidRPr="00BA0398">
              <w:rPr>
                <w:rFonts w:ascii="Segoe UI Symbol" w:hAnsi="Segoe UI Symbol" w:cs="Segoe UI Symbol"/>
              </w:rPr>
              <w:t>➤</w:t>
            </w:r>
            <w:r w:rsidRPr="00BA0398">
              <w:t xml:space="preserve"> 高齢者特有の低体温や冷え性に配慮し、暖かい環境で過ごせるようサポートする。</w:t>
            </w:r>
          </w:p>
        </w:tc>
      </w:tr>
      <w:tr w:rsidR="00BA0398" w:rsidRPr="00BA0398" w14:paraId="5B947D1C" w14:textId="77777777" w:rsidTr="00BA0398">
        <w:trPr>
          <w:tblCellSpacing w:w="15" w:type="dxa"/>
        </w:trPr>
        <w:tc>
          <w:tcPr>
            <w:tcW w:w="1368" w:type="dxa"/>
            <w:vAlign w:val="center"/>
            <w:hideMark/>
          </w:tcPr>
          <w:p w14:paraId="319949A1" w14:textId="77777777" w:rsidR="00BA0398" w:rsidRPr="00BA0398" w:rsidRDefault="00BA0398" w:rsidP="00BA0398">
            <w:r w:rsidRPr="00BA0398">
              <w:rPr>
                <w:b/>
                <w:bCs/>
              </w:rPr>
              <w:t>免疫機能の低下</w:t>
            </w:r>
          </w:p>
        </w:tc>
        <w:tc>
          <w:tcPr>
            <w:tcW w:w="2947" w:type="dxa"/>
            <w:vAlign w:val="center"/>
            <w:hideMark/>
          </w:tcPr>
          <w:p w14:paraId="60AA65C6" w14:textId="77777777" w:rsidR="00BA0398" w:rsidRPr="00BA0398" w:rsidRDefault="00BA0398" w:rsidP="00BA0398">
            <w:r w:rsidRPr="00BA0398">
              <w:t>高齢者では白血球の機能や数が低下し、免疫力が弱くなる。そのため、感染症のリスクが増加し、症状が軽微で現れることが多い。</w:t>
            </w:r>
          </w:p>
        </w:tc>
        <w:tc>
          <w:tcPr>
            <w:tcW w:w="5193" w:type="dxa"/>
            <w:vAlign w:val="center"/>
            <w:hideMark/>
          </w:tcPr>
          <w:p w14:paraId="040F574B" w14:textId="77777777" w:rsidR="00BA0398" w:rsidRPr="00BA0398" w:rsidRDefault="00BA0398" w:rsidP="00BA0398">
            <w:r w:rsidRPr="00BA0398">
              <w:rPr>
                <w:rFonts w:ascii="Segoe UI Symbol" w:hAnsi="Segoe UI Symbol" w:cs="Segoe UI Symbol"/>
              </w:rPr>
              <w:t>➤</w:t>
            </w:r>
            <w:r w:rsidRPr="00BA0398">
              <w:t xml:space="preserve"> 感染症（肺炎・尿路感染など）を早期に発見するため、食欲不振や意欲低下、発熱がなくても注意深く観察する。</w:t>
            </w:r>
            <w:r w:rsidRPr="00BA0398">
              <w:br/>
            </w:r>
            <w:r w:rsidRPr="00BA0398">
              <w:rPr>
                <w:rFonts w:ascii="Segoe UI Symbol" w:hAnsi="Segoe UI Symbol" w:cs="Segoe UI Symbol"/>
              </w:rPr>
              <w:t>➤</w:t>
            </w:r>
            <w:r w:rsidRPr="00BA0398">
              <w:t xml:space="preserve"> 免疫力低下に伴い、予防接種（インフルエンザ、肺炎球菌など）の重要性を理解し、積極的に接種を促す。</w:t>
            </w:r>
            <w:r w:rsidRPr="00BA0398">
              <w:br/>
            </w:r>
            <w:r w:rsidRPr="00BA0398">
              <w:rPr>
                <w:rFonts w:ascii="Segoe UI Symbol" w:hAnsi="Segoe UI Symbol" w:cs="Segoe UI Symbol"/>
              </w:rPr>
              <w:t>➤</w:t>
            </w:r>
            <w:r w:rsidRPr="00BA0398">
              <w:t xml:space="preserve"> 手洗いやうがいの励行、マスクの着用など、感染予防策の指導を行う。</w:t>
            </w:r>
            <w:r w:rsidRPr="00BA0398">
              <w:br/>
            </w:r>
            <w:r w:rsidRPr="00BA0398">
              <w:rPr>
                <w:rFonts w:ascii="Segoe UI Symbol" w:hAnsi="Segoe UI Symbol" w:cs="Segoe UI Symbol"/>
              </w:rPr>
              <w:lastRenderedPageBreak/>
              <w:t>➤</w:t>
            </w:r>
            <w:r w:rsidRPr="00BA0398">
              <w:t xml:space="preserve"> 症状が現れた場合、発熱がなくても急性症状（咳嗽、呼吸困難、頻尿等）に注意し、早期の対応を行う。</w:t>
            </w:r>
          </w:p>
        </w:tc>
      </w:tr>
    </w:tbl>
    <w:p w14:paraId="6680407A" w14:textId="77777777" w:rsidR="00033CB1" w:rsidRDefault="00033CB1" w:rsidP="00033CB1"/>
    <w:p w14:paraId="6D12AE21" w14:textId="77777777" w:rsidR="00BA0398" w:rsidRPr="00BA0398" w:rsidRDefault="00BA0398" w:rsidP="00BA0398">
      <w:pPr>
        <w:rPr>
          <w:b/>
          <w:bCs/>
        </w:rPr>
      </w:pPr>
      <w:r w:rsidRPr="00BA0398">
        <w:rPr>
          <w:b/>
          <w:bCs/>
        </w:rPr>
        <w:t>Ⅱ．高齢者の心理的変化</w:t>
      </w:r>
    </w:p>
    <w:p w14:paraId="00AF2220" w14:textId="77777777" w:rsidR="00BA0398" w:rsidRPr="00BA0398" w:rsidRDefault="00BA0398" w:rsidP="00BA0398">
      <w:r w:rsidRPr="00BA0398">
        <w:t>高齢者における心理的変化は、加齢に伴ってさまざまな影響を及ぼす。これらの変化に対して適切なケアを行うことが、心身の健康を保つために重要である。以下では、主な心理的変化とそれに対する看護の視点を具体的に示す。</w:t>
      </w:r>
    </w:p>
    <w:p w14:paraId="59BCDC19" w14:textId="77777777" w:rsidR="00BA0398" w:rsidRPr="00BA0398" w:rsidRDefault="00BA0398" w:rsidP="00BA0398">
      <w:pPr>
        <w:rPr>
          <w:b/>
          <w:bCs/>
        </w:rPr>
      </w:pPr>
      <w:r w:rsidRPr="00BA0398">
        <w:rPr>
          <w:b/>
          <w:bCs/>
        </w:rPr>
        <w:t>2. 心理的変化</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8"/>
        <w:gridCol w:w="2693"/>
        <w:gridCol w:w="5947"/>
      </w:tblGrid>
      <w:tr w:rsidR="00BA0398" w:rsidRPr="00BA0398" w14:paraId="7051F307" w14:textId="77777777" w:rsidTr="00BA0398">
        <w:trPr>
          <w:tblHeader/>
          <w:tblCellSpacing w:w="15" w:type="dxa"/>
        </w:trPr>
        <w:tc>
          <w:tcPr>
            <w:tcW w:w="943" w:type="dxa"/>
            <w:vAlign w:val="center"/>
            <w:hideMark/>
          </w:tcPr>
          <w:p w14:paraId="3D5486F2" w14:textId="77777777" w:rsidR="00BA0398" w:rsidRPr="00BA0398" w:rsidRDefault="00BA0398" w:rsidP="00BA0398">
            <w:pPr>
              <w:rPr>
                <w:b/>
                <w:bCs/>
              </w:rPr>
            </w:pPr>
            <w:r w:rsidRPr="00BA0398">
              <w:rPr>
                <w:b/>
                <w:bCs/>
              </w:rPr>
              <w:t>項目</w:t>
            </w:r>
          </w:p>
        </w:tc>
        <w:tc>
          <w:tcPr>
            <w:tcW w:w="2663" w:type="dxa"/>
            <w:vAlign w:val="center"/>
            <w:hideMark/>
          </w:tcPr>
          <w:p w14:paraId="6EC9CB60" w14:textId="77777777" w:rsidR="00BA0398" w:rsidRPr="00BA0398" w:rsidRDefault="00BA0398" w:rsidP="00BA0398">
            <w:pPr>
              <w:rPr>
                <w:b/>
                <w:bCs/>
              </w:rPr>
            </w:pPr>
            <w:r w:rsidRPr="00BA0398">
              <w:rPr>
                <w:b/>
                <w:bCs/>
              </w:rPr>
              <w:t>内容</w:t>
            </w:r>
          </w:p>
        </w:tc>
        <w:tc>
          <w:tcPr>
            <w:tcW w:w="5902" w:type="dxa"/>
            <w:vAlign w:val="center"/>
            <w:hideMark/>
          </w:tcPr>
          <w:p w14:paraId="4E8C1D6E" w14:textId="4D0650A8" w:rsidR="00BA0398" w:rsidRPr="00BA0398" w:rsidRDefault="00BA0398" w:rsidP="00BA0398">
            <w:pPr>
              <w:rPr>
                <w:b/>
                <w:bCs/>
              </w:rPr>
            </w:pPr>
            <w:r w:rsidRPr="00BA0398">
              <w:rPr>
                <w:b/>
                <w:bCs/>
              </w:rPr>
              <w:t>看護の視点</w:t>
            </w:r>
          </w:p>
        </w:tc>
      </w:tr>
      <w:tr w:rsidR="00BA0398" w:rsidRPr="00BA0398" w14:paraId="3992D4B1" w14:textId="77777777" w:rsidTr="00BA0398">
        <w:trPr>
          <w:tblCellSpacing w:w="15" w:type="dxa"/>
        </w:trPr>
        <w:tc>
          <w:tcPr>
            <w:tcW w:w="943" w:type="dxa"/>
            <w:vAlign w:val="center"/>
            <w:hideMark/>
          </w:tcPr>
          <w:p w14:paraId="12E54D3B" w14:textId="77777777" w:rsidR="00BA0398" w:rsidRPr="00BA0398" w:rsidRDefault="00BA0398" w:rsidP="00BA0398">
            <w:r w:rsidRPr="00BA0398">
              <w:rPr>
                <w:b/>
                <w:bCs/>
              </w:rPr>
              <w:t>認知機能の変化</w:t>
            </w:r>
          </w:p>
        </w:tc>
        <w:tc>
          <w:tcPr>
            <w:tcW w:w="2663" w:type="dxa"/>
            <w:vAlign w:val="center"/>
            <w:hideMark/>
          </w:tcPr>
          <w:p w14:paraId="01D08350" w14:textId="77777777" w:rsidR="00BA0398" w:rsidRPr="00BA0398" w:rsidRDefault="00BA0398" w:rsidP="00BA0398">
            <w:r w:rsidRPr="00BA0398">
              <w:t>記憶力、注意力、判断力が低下する。認知症の初期段階として、物忘れや判断ミスが見られることがある。</w:t>
            </w:r>
          </w:p>
        </w:tc>
        <w:tc>
          <w:tcPr>
            <w:tcW w:w="5902" w:type="dxa"/>
            <w:vAlign w:val="center"/>
            <w:hideMark/>
          </w:tcPr>
          <w:p w14:paraId="374A545A" w14:textId="1875B816" w:rsidR="00BA0398" w:rsidRPr="00BA0398" w:rsidRDefault="00BA0398" w:rsidP="00BA0398">
            <w:r w:rsidRPr="00BA0398">
              <w:rPr>
                <w:rFonts w:ascii="Segoe UI Symbol" w:hAnsi="Segoe UI Symbol" w:cs="Segoe UI Symbol"/>
              </w:rPr>
              <w:t>➤</w:t>
            </w:r>
            <w:r w:rsidRPr="00BA0398">
              <w:t xml:space="preserve"> HDS-R（長谷川式簡易知能評価スケール）などを使用して、認知機能のスクリーニングを行う。</w:t>
            </w:r>
            <w:r w:rsidRPr="00BA0398">
              <w:br/>
            </w:r>
            <w:r w:rsidRPr="00BA0398">
              <w:rPr>
                <w:rFonts w:ascii="Segoe UI Symbol" w:hAnsi="Segoe UI Symbol" w:cs="Segoe UI Symbol"/>
              </w:rPr>
              <w:t>➤</w:t>
            </w:r>
            <w:r w:rsidRPr="00BA0398">
              <w:t xml:space="preserve"> 観察力を活かして、「いつもと違う言動」や思考の乱れに早期に気づき、認知症の可能性がある場合は適切な診療機関に紹介する。</w:t>
            </w:r>
            <w:r w:rsidRPr="00BA0398">
              <w:br/>
            </w:r>
            <w:r w:rsidRPr="00BA0398">
              <w:rPr>
                <w:rFonts w:ascii="Segoe UI Symbol" w:hAnsi="Segoe UI Symbol" w:cs="Segoe UI Symbol"/>
              </w:rPr>
              <w:t>➤</w:t>
            </w:r>
            <w:r w:rsidRPr="00BA0398">
              <w:t xml:space="preserve"> 認知症の初期段階であれば、環境を整える（明確な日課を作る、必要な支援物を手に取りやすくする）ことで症状を軽減できる場合がある。</w:t>
            </w:r>
            <w:r w:rsidRPr="00BA0398">
              <w:br/>
            </w:r>
            <w:r w:rsidRPr="00BA0398">
              <w:rPr>
                <w:rFonts w:ascii="Segoe UI Symbol" w:hAnsi="Segoe UI Symbol" w:cs="Segoe UI Symbol"/>
              </w:rPr>
              <w:t>➤</w:t>
            </w:r>
            <w:r w:rsidRPr="00BA0398">
              <w:t xml:space="preserve"> 日常生活での認知機能の低下を補うために、メモやカレンダー、リマインダーを活用した支援を行う。</w:t>
            </w:r>
          </w:p>
        </w:tc>
      </w:tr>
      <w:tr w:rsidR="00BA0398" w:rsidRPr="00BA0398" w14:paraId="14486704" w14:textId="77777777" w:rsidTr="00BA0398">
        <w:trPr>
          <w:tblCellSpacing w:w="15" w:type="dxa"/>
        </w:trPr>
        <w:tc>
          <w:tcPr>
            <w:tcW w:w="943" w:type="dxa"/>
            <w:vAlign w:val="center"/>
            <w:hideMark/>
          </w:tcPr>
          <w:p w14:paraId="50F66C88" w14:textId="77777777" w:rsidR="00BA0398" w:rsidRPr="00BA0398" w:rsidRDefault="00BA0398" w:rsidP="00BA0398">
            <w:r w:rsidRPr="00BA0398">
              <w:rPr>
                <w:b/>
                <w:bCs/>
              </w:rPr>
              <w:t>感情面の変化</w:t>
            </w:r>
          </w:p>
        </w:tc>
        <w:tc>
          <w:tcPr>
            <w:tcW w:w="2663" w:type="dxa"/>
            <w:vAlign w:val="center"/>
            <w:hideMark/>
          </w:tcPr>
          <w:p w14:paraId="18AE7C45" w14:textId="77777777" w:rsidR="00BA0398" w:rsidRPr="00BA0398" w:rsidRDefault="00BA0398" w:rsidP="00BA0398">
            <w:r w:rsidRPr="00BA0398">
              <w:t>高齢者において、抑うつ、不安、孤独感が強くなることがある。生活の質の低下や、身体的な制約により心理的ストレスが増す。</w:t>
            </w:r>
          </w:p>
        </w:tc>
        <w:tc>
          <w:tcPr>
            <w:tcW w:w="5902" w:type="dxa"/>
            <w:vAlign w:val="center"/>
            <w:hideMark/>
          </w:tcPr>
          <w:p w14:paraId="78E214E4" w14:textId="77777777" w:rsidR="00BA0398" w:rsidRPr="00BA0398" w:rsidRDefault="00BA0398" w:rsidP="00BA0398">
            <w:r w:rsidRPr="00BA0398">
              <w:rPr>
                <w:rFonts w:ascii="Segoe UI Symbol" w:hAnsi="Segoe UI Symbol" w:cs="Segoe UI Symbol"/>
              </w:rPr>
              <w:t>➤</w:t>
            </w:r>
            <w:r w:rsidRPr="00BA0398">
              <w:t xml:space="preserve"> 高齢者との対話を通じて、感情面でのサポートを行う。話しかけや傾聴を行い、気持ちを表現できる場を提供する。</w:t>
            </w:r>
            <w:r w:rsidRPr="00BA0398">
              <w:br/>
            </w:r>
            <w:r w:rsidRPr="00BA0398">
              <w:rPr>
                <w:rFonts w:ascii="Segoe UI Symbol" w:hAnsi="Segoe UI Symbol" w:cs="Segoe UI Symbol"/>
              </w:rPr>
              <w:t>➤</w:t>
            </w:r>
            <w:r w:rsidRPr="00BA0398">
              <w:t xml:space="preserve"> </w:t>
            </w:r>
            <w:r w:rsidRPr="00BA0398">
              <w:rPr>
                <w:b/>
                <w:bCs/>
              </w:rPr>
              <w:t>抑うつや不安</w:t>
            </w:r>
            <w:r w:rsidRPr="00BA0398">
              <w:t>が見られる場合、認知行動療法やリラクゼーション技法の導入を考慮し、専門家と連携する。</w:t>
            </w:r>
            <w:r w:rsidRPr="00BA0398">
              <w:br/>
            </w:r>
            <w:r w:rsidRPr="00BA0398">
              <w:rPr>
                <w:rFonts w:ascii="Segoe UI Symbol" w:hAnsi="Segoe UI Symbol" w:cs="Segoe UI Symbol"/>
              </w:rPr>
              <w:t>➤</w:t>
            </w:r>
            <w:r w:rsidRPr="00BA0398">
              <w:t xml:space="preserve"> 感情面のケアとして、趣味や活動に取り組むことが効果的である。園芸、配膳、料理、手芸など簡単な活動を日常生活に取り入れ、役割を持つことが自尊心を高める。</w:t>
            </w:r>
            <w:r w:rsidRPr="00BA0398">
              <w:br/>
            </w:r>
            <w:r w:rsidRPr="00BA0398">
              <w:rPr>
                <w:rFonts w:ascii="Segoe UI Symbol" w:hAnsi="Segoe UI Symbol" w:cs="Segoe UI Symbol"/>
              </w:rPr>
              <w:t>➤</w:t>
            </w:r>
            <w:r w:rsidRPr="00BA0398">
              <w:t xml:space="preserve"> 孤独感の緩和には、グループ活動や家族とのコミュニケーションを促進し、社会的つながりを維持できるように支援する。</w:t>
            </w:r>
          </w:p>
        </w:tc>
      </w:tr>
      <w:tr w:rsidR="00BA0398" w:rsidRPr="00BA0398" w14:paraId="33E927BF" w14:textId="77777777" w:rsidTr="00BA0398">
        <w:trPr>
          <w:tblCellSpacing w:w="15" w:type="dxa"/>
        </w:trPr>
        <w:tc>
          <w:tcPr>
            <w:tcW w:w="943" w:type="dxa"/>
            <w:vAlign w:val="center"/>
            <w:hideMark/>
          </w:tcPr>
          <w:p w14:paraId="38A4C56B" w14:textId="77777777" w:rsidR="00BA0398" w:rsidRPr="00BA0398" w:rsidRDefault="00BA0398" w:rsidP="00BA0398">
            <w:r w:rsidRPr="00BA0398">
              <w:rPr>
                <w:b/>
                <w:bCs/>
              </w:rPr>
              <w:t>社会的孤立</w:t>
            </w:r>
          </w:p>
        </w:tc>
        <w:tc>
          <w:tcPr>
            <w:tcW w:w="2663" w:type="dxa"/>
            <w:vAlign w:val="center"/>
            <w:hideMark/>
          </w:tcPr>
          <w:p w14:paraId="24365FDB" w14:textId="77777777" w:rsidR="00BA0398" w:rsidRPr="00BA0398" w:rsidRDefault="00BA0398" w:rsidP="00BA0398">
            <w:r w:rsidRPr="00BA0398">
              <w:t>高齢者は、社会的に孤立することが多く、外部との接触が減少することにより、感情的な問題が引き起こされる。</w:t>
            </w:r>
          </w:p>
        </w:tc>
        <w:tc>
          <w:tcPr>
            <w:tcW w:w="5902" w:type="dxa"/>
            <w:vAlign w:val="center"/>
            <w:hideMark/>
          </w:tcPr>
          <w:p w14:paraId="5508210F" w14:textId="77777777" w:rsidR="00BA0398" w:rsidRPr="00BA0398" w:rsidRDefault="00BA0398" w:rsidP="00BA0398">
            <w:r w:rsidRPr="00BA0398">
              <w:rPr>
                <w:rFonts w:ascii="Segoe UI Symbol" w:hAnsi="Segoe UI Symbol" w:cs="Segoe UI Symbol"/>
              </w:rPr>
              <w:t>➤</w:t>
            </w:r>
            <w:r w:rsidRPr="00BA0398">
              <w:t xml:space="preserve"> 地域活動やサークル活動への参加を勧め、他者との交流の機会を増やす。</w:t>
            </w:r>
            <w:r w:rsidRPr="00BA0398">
              <w:br/>
            </w:r>
            <w:r w:rsidRPr="00BA0398">
              <w:rPr>
                <w:rFonts w:ascii="Segoe UI Symbol" w:hAnsi="Segoe UI Symbol" w:cs="Segoe UI Symbol"/>
              </w:rPr>
              <w:t>➤</w:t>
            </w:r>
            <w:r w:rsidRPr="00BA0398">
              <w:t xml:space="preserve"> 孤独感を感じている高齢者に対しては、訪問看護や介護サービスの利用を支援し、定期的な交流を確保する。</w:t>
            </w:r>
            <w:r w:rsidRPr="00BA0398">
              <w:br/>
            </w:r>
            <w:r w:rsidRPr="00BA0398">
              <w:rPr>
                <w:rFonts w:ascii="Segoe UI Symbol" w:hAnsi="Segoe UI Symbol" w:cs="Segoe UI Symbol"/>
              </w:rPr>
              <w:t>➤</w:t>
            </w:r>
            <w:r w:rsidRPr="00BA0398">
              <w:t xml:space="preserve"> 「自分の役に立っている」と感じることが、心理的にポジティブな影響を与えるため、家事や日常的な役割を提供することを検討する（例：家庭菜園の管理やペットの世話）。</w:t>
            </w:r>
          </w:p>
        </w:tc>
      </w:tr>
    </w:tbl>
    <w:p w14:paraId="350268C9" w14:textId="77777777" w:rsidR="00BA0398" w:rsidRDefault="00BA0398" w:rsidP="00BA0398">
      <w:pPr>
        <w:rPr>
          <w:b/>
          <w:bCs/>
        </w:rPr>
      </w:pPr>
    </w:p>
    <w:p w14:paraId="12A6A86D" w14:textId="7D51F5F8" w:rsidR="00BA0398" w:rsidRPr="00BA0398" w:rsidRDefault="00BA0398" w:rsidP="00BA0398">
      <w:pPr>
        <w:rPr>
          <w:b/>
          <w:bCs/>
        </w:rPr>
      </w:pPr>
      <w:r w:rsidRPr="00BA0398">
        <w:rPr>
          <w:b/>
          <w:bCs/>
        </w:rPr>
        <w:lastRenderedPageBreak/>
        <w:t>具体的な看護アクション：</w:t>
      </w:r>
    </w:p>
    <w:p w14:paraId="1E980F81" w14:textId="77777777" w:rsidR="00BA0398" w:rsidRPr="00BA0398" w:rsidRDefault="00BA0398" w:rsidP="00BA0398">
      <w:pPr>
        <w:numPr>
          <w:ilvl w:val="0"/>
          <w:numId w:val="36"/>
        </w:numPr>
      </w:pPr>
      <w:r w:rsidRPr="00BA0398">
        <w:rPr>
          <w:b/>
          <w:bCs/>
        </w:rPr>
        <w:t>認知機能低下の対応</w:t>
      </w:r>
      <w:r w:rsidRPr="00BA0398">
        <w:t>：高齢者が記憶や判断力の低下を自覚し、困っている場合は、具体的な生活のサポートを行い、迷子になりやすい場面では事前に家族やケアチームと情報共有を行う。特に、生活空間を見直し、記憶を補うために視覚的に分かりやすいサインやメモを置くことが役立つ。</w:t>
      </w:r>
    </w:p>
    <w:p w14:paraId="4A977A4A" w14:textId="77777777" w:rsidR="00BA0398" w:rsidRPr="00BA0398" w:rsidRDefault="00BA0398" w:rsidP="00BA0398">
      <w:pPr>
        <w:numPr>
          <w:ilvl w:val="0"/>
          <w:numId w:val="36"/>
        </w:numPr>
      </w:pPr>
      <w:r w:rsidRPr="00BA0398">
        <w:rPr>
          <w:b/>
          <w:bCs/>
        </w:rPr>
        <w:t>感情面の変化への対応</w:t>
      </w:r>
      <w:r w:rsidRPr="00BA0398">
        <w:t>：感情的に落ち込んでいる高齢者には、1対1での会話や共感的な傾聴を行い、不安や抑うつを軽減させることが重要である。感情的なサポートに加えて、身体的な健康も支えるために、定期的な運動や趣味の活動を取り入れ、生活の質を向上させる。</w:t>
      </w:r>
    </w:p>
    <w:p w14:paraId="601BCC43" w14:textId="77777777" w:rsidR="00033CB1" w:rsidRPr="00BA0398" w:rsidRDefault="00033CB1" w:rsidP="00033CB1"/>
    <w:p w14:paraId="25719EF4" w14:textId="77777777" w:rsidR="00BA0398" w:rsidRPr="00BA0398" w:rsidRDefault="00BA0398" w:rsidP="00BA0398">
      <w:pPr>
        <w:rPr>
          <w:b/>
          <w:bCs/>
        </w:rPr>
      </w:pPr>
      <w:r w:rsidRPr="00BA0398">
        <w:rPr>
          <w:b/>
          <w:bCs/>
        </w:rPr>
        <w:t>Ⅲ．高齢者に多い疾患とその予防・早期発見</w:t>
      </w:r>
    </w:p>
    <w:p w14:paraId="12EBCD30" w14:textId="77777777" w:rsidR="00BA0398" w:rsidRPr="00BA0398" w:rsidRDefault="00BA0398" w:rsidP="00BA0398">
      <w:r w:rsidRPr="00BA0398">
        <w:t>高齢者は多くの慢性疾患を抱えることが多く、症状が非典型的であったり、他の疾患と重なることもあります。そのため、疾患の早期発見や予防が非常に重要です。以下では、高齢者に多い疾患とそれに対する予防・早期発見の具体的な対応を示します。</w:t>
      </w:r>
    </w:p>
    <w:p w14:paraId="7B2B560B" w14:textId="77777777" w:rsidR="00BA0398" w:rsidRPr="00BA0398" w:rsidRDefault="00BA0398" w:rsidP="00BA0398">
      <w:pPr>
        <w:rPr>
          <w:b/>
          <w:bCs/>
        </w:rPr>
      </w:pPr>
      <w:r w:rsidRPr="00BA0398">
        <w:rPr>
          <w:b/>
          <w:bCs/>
        </w:rPr>
        <w:t>1. 多疾患併発（Multimorbidity）</w:t>
      </w:r>
    </w:p>
    <w:p w14:paraId="4890D942" w14:textId="77777777" w:rsidR="00BA0398" w:rsidRPr="00BA0398" w:rsidRDefault="00BA0398" w:rsidP="00BA0398">
      <w:pPr>
        <w:numPr>
          <w:ilvl w:val="0"/>
          <w:numId w:val="37"/>
        </w:numPr>
      </w:pPr>
      <w:r w:rsidRPr="00BA0398">
        <w:rPr>
          <w:b/>
          <w:bCs/>
        </w:rPr>
        <w:t>例</w:t>
      </w:r>
      <w:r w:rsidRPr="00BA0398">
        <w:t>：糖尿病、高血圧、慢性腎疾患、心疾患など。</w:t>
      </w:r>
    </w:p>
    <w:p w14:paraId="77EB9D27" w14:textId="77777777" w:rsidR="00BA0398" w:rsidRPr="00BA0398" w:rsidRDefault="00BA0398" w:rsidP="00BA0398">
      <w:pPr>
        <w:numPr>
          <w:ilvl w:val="0"/>
          <w:numId w:val="37"/>
        </w:numPr>
      </w:pPr>
      <w:r w:rsidRPr="00BA0398">
        <w:rPr>
          <w:b/>
          <w:bCs/>
        </w:rPr>
        <w:t>なぜ問題か</w:t>
      </w:r>
      <w:r w:rsidRPr="00BA0398">
        <w:t>：</w:t>
      </w:r>
    </w:p>
    <w:p w14:paraId="24F8DBC1" w14:textId="77777777" w:rsidR="00BA0398" w:rsidRPr="00BA0398" w:rsidRDefault="00BA0398" w:rsidP="00BA0398">
      <w:pPr>
        <w:numPr>
          <w:ilvl w:val="1"/>
          <w:numId w:val="37"/>
        </w:numPr>
      </w:pPr>
      <w:r w:rsidRPr="00BA0398">
        <w:t>高齢者は複数の疾患を同時に持つことが多く、それぞれの疾患が相互に影響し合うことがあります。例えば、糖尿病と高血圧が重なることで心血管系の合併症のリスクが高くなるほか、薬の相互作用や副作用の発現が問題となります。</w:t>
      </w:r>
    </w:p>
    <w:p w14:paraId="7A1334E1" w14:textId="77777777" w:rsidR="00BA0398" w:rsidRPr="00BA0398" w:rsidRDefault="00BA0398" w:rsidP="00BA0398">
      <w:pPr>
        <w:numPr>
          <w:ilvl w:val="1"/>
          <w:numId w:val="37"/>
        </w:numPr>
      </w:pPr>
      <w:r w:rsidRPr="00BA0398">
        <w:t>症状が重なることで、自己管理が困難になり、疾患の進行に気づきにくくなる可能性もあります。</w:t>
      </w:r>
    </w:p>
    <w:p w14:paraId="4DE09DAA" w14:textId="77777777" w:rsidR="00BA0398" w:rsidRPr="00BA0398" w:rsidRDefault="00BA0398" w:rsidP="00BA0398">
      <w:pPr>
        <w:numPr>
          <w:ilvl w:val="0"/>
          <w:numId w:val="37"/>
        </w:numPr>
      </w:pPr>
      <w:r w:rsidRPr="00BA0398">
        <w:rPr>
          <w:b/>
          <w:bCs/>
        </w:rPr>
        <w:t>老年看護の視点</w:t>
      </w:r>
      <w:r w:rsidRPr="00BA0398">
        <w:t>：</w:t>
      </w:r>
    </w:p>
    <w:p w14:paraId="3D0D5B66" w14:textId="77777777" w:rsidR="00BA0398" w:rsidRPr="00BA0398" w:rsidRDefault="00BA0398" w:rsidP="00BA0398">
      <w:pPr>
        <w:numPr>
          <w:ilvl w:val="1"/>
          <w:numId w:val="37"/>
        </w:numPr>
      </w:pPr>
      <w:r w:rsidRPr="00BA0398">
        <w:rPr>
          <w:b/>
          <w:bCs/>
        </w:rPr>
        <w:t>服薬アドヒアランスの確認</w:t>
      </w:r>
      <w:r w:rsidRPr="00BA0398">
        <w:t>：</w:t>
      </w:r>
    </w:p>
    <w:p w14:paraId="44782D53" w14:textId="77777777" w:rsidR="00BA0398" w:rsidRPr="00BA0398" w:rsidRDefault="00BA0398" w:rsidP="00BA0398">
      <w:pPr>
        <w:numPr>
          <w:ilvl w:val="2"/>
          <w:numId w:val="37"/>
        </w:numPr>
      </w:pPr>
      <w:r w:rsidRPr="00BA0398">
        <w:t>高齢者が複数の薬を服用することが一般的であり、薬の管理が難しくなります。服薬の時間、量、服用方法に対する理解を確認し、副作用や薬の相互作用の有無を定期的にチェックする。</w:t>
      </w:r>
    </w:p>
    <w:p w14:paraId="516F97C0" w14:textId="77777777" w:rsidR="00BA0398" w:rsidRPr="00BA0398" w:rsidRDefault="00BA0398" w:rsidP="00BA0398">
      <w:pPr>
        <w:numPr>
          <w:ilvl w:val="2"/>
          <w:numId w:val="37"/>
        </w:numPr>
      </w:pPr>
      <w:r w:rsidRPr="00BA0398">
        <w:t>特に注意すべき副作用には、消化器系や神経系の影響、低血圧や脱水症状が含まれます。</w:t>
      </w:r>
    </w:p>
    <w:p w14:paraId="411D8F58" w14:textId="77777777" w:rsidR="00BA0398" w:rsidRPr="00BA0398" w:rsidRDefault="00BA0398" w:rsidP="00BA0398">
      <w:pPr>
        <w:numPr>
          <w:ilvl w:val="1"/>
          <w:numId w:val="37"/>
        </w:numPr>
      </w:pPr>
      <w:r w:rsidRPr="00BA0398">
        <w:rPr>
          <w:b/>
          <w:bCs/>
        </w:rPr>
        <w:t>日常生活に支障が出ていないかを観察</w:t>
      </w:r>
      <w:r w:rsidRPr="00BA0398">
        <w:t>：</w:t>
      </w:r>
    </w:p>
    <w:p w14:paraId="261100B5" w14:textId="77777777" w:rsidR="00BA0398" w:rsidRPr="00BA0398" w:rsidRDefault="00BA0398" w:rsidP="00BA0398">
      <w:pPr>
        <w:numPr>
          <w:ilvl w:val="2"/>
          <w:numId w:val="37"/>
        </w:numPr>
      </w:pPr>
      <w:r w:rsidRPr="00BA0398">
        <w:t>高齢者の多くは、疾患の症状が進行しても気づきにくい場合が多いため、日常生活（食事、排泄、移動など）に支障をきたしていないかを観察し、早期に介入することが重要です。</w:t>
      </w:r>
    </w:p>
    <w:p w14:paraId="7554DC25" w14:textId="77777777" w:rsidR="00BA0398" w:rsidRDefault="00BA0398" w:rsidP="00BA0398">
      <w:pPr>
        <w:numPr>
          <w:ilvl w:val="2"/>
          <w:numId w:val="37"/>
        </w:numPr>
      </w:pPr>
      <w:r w:rsidRPr="00BA0398">
        <w:t>例えば、糖尿病の進行により足の感覚が鈍くなり、傷の手当が遅れることがあるため、足のケアを定期的に行い、傷の発見や感染症の予防を徹底します。</w:t>
      </w:r>
    </w:p>
    <w:p w14:paraId="523551D4" w14:textId="77777777" w:rsidR="00BA0398" w:rsidRPr="00BA0398" w:rsidRDefault="00BA0398" w:rsidP="00BA0398">
      <w:pPr>
        <w:ind w:left="2160"/>
      </w:pPr>
    </w:p>
    <w:p w14:paraId="538E60B7" w14:textId="77777777" w:rsidR="00BA0398" w:rsidRPr="00BA0398" w:rsidRDefault="00BA0398" w:rsidP="00BA0398">
      <w:pPr>
        <w:rPr>
          <w:b/>
          <w:bCs/>
        </w:rPr>
      </w:pPr>
      <w:r w:rsidRPr="00BA0398">
        <w:rPr>
          <w:b/>
          <w:bCs/>
        </w:rPr>
        <w:t>2. 免疫力の低下と感染症</w:t>
      </w:r>
    </w:p>
    <w:p w14:paraId="18212E44" w14:textId="77777777" w:rsidR="00BA0398" w:rsidRPr="00BA0398" w:rsidRDefault="00BA0398" w:rsidP="00BA0398">
      <w:pPr>
        <w:numPr>
          <w:ilvl w:val="0"/>
          <w:numId w:val="38"/>
        </w:numPr>
      </w:pPr>
      <w:r w:rsidRPr="00BA0398">
        <w:rPr>
          <w:b/>
          <w:bCs/>
        </w:rPr>
        <w:t>特に注意する疾患</w:t>
      </w:r>
      <w:r w:rsidRPr="00BA0398">
        <w:t>：</w:t>
      </w:r>
    </w:p>
    <w:p w14:paraId="4BF89BC1" w14:textId="77777777" w:rsidR="00BA0398" w:rsidRPr="00BA0398" w:rsidRDefault="00BA0398" w:rsidP="00BA0398">
      <w:pPr>
        <w:numPr>
          <w:ilvl w:val="1"/>
          <w:numId w:val="38"/>
        </w:numPr>
      </w:pPr>
      <w:r w:rsidRPr="00BA0398">
        <w:rPr>
          <w:b/>
          <w:bCs/>
        </w:rPr>
        <w:t>肺炎</w:t>
      </w:r>
      <w:r w:rsidRPr="00BA0398">
        <w:t>、</w:t>
      </w:r>
      <w:r w:rsidRPr="00BA0398">
        <w:rPr>
          <w:b/>
          <w:bCs/>
        </w:rPr>
        <w:t>インフルエンザ</w:t>
      </w:r>
      <w:r w:rsidRPr="00BA0398">
        <w:t>、</w:t>
      </w:r>
      <w:r w:rsidRPr="00BA0398">
        <w:rPr>
          <w:b/>
          <w:bCs/>
        </w:rPr>
        <w:t>尿路感染症</w:t>
      </w:r>
      <w:r w:rsidRPr="00BA0398">
        <w:t>、</w:t>
      </w:r>
      <w:r w:rsidRPr="00BA0398">
        <w:rPr>
          <w:b/>
          <w:bCs/>
        </w:rPr>
        <w:t>帯状疱疹</w:t>
      </w:r>
      <w:r w:rsidRPr="00BA0398">
        <w:t>など、免疫力が低下することにより、感染症にかかりやすくなります。これらの感染症は高齢者にとって致命的となる場合もあるため、予防と早期発見が非常に重要です。</w:t>
      </w:r>
    </w:p>
    <w:p w14:paraId="1B7C05AB" w14:textId="77777777" w:rsidR="00BA0398" w:rsidRPr="00BA0398" w:rsidRDefault="00BA0398" w:rsidP="00BA0398">
      <w:pPr>
        <w:numPr>
          <w:ilvl w:val="0"/>
          <w:numId w:val="38"/>
        </w:numPr>
      </w:pPr>
      <w:r w:rsidRPr="00BA0398">
        <w:rPr>
          <w:b/>
          <w:bCs/>
        </w:rPr>
        <w:lastRenderedPageBreak/>
        <w:t>予防</w:t>
      </w:r>
      <w:r w:rsidRPr="00BA0398">
        <w:t>：</w:t>
      </w:r>
    </w:p>
    <w:p w14:paraId="7FF240B1" w14:textId="77777777" w:rsidR="00BA0398" w:rsidRPr="00BA0398" w:rsidRDefault="00BA0398" w:rsidP="00BA0398">
      <w:pPr>
        <w:numPr>
          <w:ilvl w:val="1"/>
          <w:numId w:val="38"/>
        </w:numPr>
      </w:pPr>
      <w:r w:rsidRPr="00BA0398">
        <w:rPr>
          <w:b/>
          <w:bCs/>
        </w:rPr>
        <w:t>ワクチン接種</w:t>
      </w:r>
      <w:r w:rsidRPr="00BA0398">
        <w:t>：</w:t>
      </w:r>
    </w:p>
    <w:p w14:paraId="0BA8C2C3" w14:textId="77777777" w:rsidR="00BA0398" w:rsidRPr="00BA0398" w:rsidRDefault="00BA0398" w:rsidP="00BA0398">
      <w:pPr>
        <w:numPr>
          <w:ilvl w:val="2"/>
          <w:numId w:val="38"/>
        </w:numPr>
      </w:pPr>
      <w:r w:rsidRPr="00BA0398">
        <w:t>高齢者には、インフルエンザワクチン、肺炎球菌ワクチン、帯状疱疹ワクチンの接種が推奨されます。これらのワクチンは、感染症のリスクを大幅に減少させるため、定期的な接種を忘れずに行うことが重要です。</w:t>
      </w:r>
    </w:p>
    <w:p w14:paraId="64445B13" w14:textId="77777777" w:rsidR="00BA0398" w:rsidRPr="00BA0398" w:rsidRDefault="00BA0398" w:rsidP="00BA0398">
      <w:pPr>
        <w:numPr>
          <w:ilvl w:val="1"/>
          <w:numId w:val="38"/>
        </w:numPr>
      </w:pPr>
      <w:r w:rsidRPr="00BA0398">
        <w:rPr>
          <w:b/>
          <w:bCs/>
        </w:rPr>
        <w:t>口腔ケアによる肺炎予防</w:t>
      </w:r>
      <w:r w:rsidRPr="00BA0398">
        <w:t>：</w:t>
      </w:r>
    </w:p>
    <w:p w14:paraId="2D66D67F" w14:textId="77777777" w:rsidR="00BA0398" w:rsidRPr="00BA0398" w:rsidRDefault="00BA0398" w:rsidP="00BA0398">
      <w:pPr>
        <w:numPr>
          <w:ilvl w:val="2"/>
          <w:numId w:val="38"/>
        </w:numPr>
      </w:pPr>
      <w:r w:rsidRPr="00BA0398">
        <w:t>口腔内の衛生状態が悪化すると、誤嚥性肺炎のリスクが高まります。特に、高齢者は歯の状態や口腔内の乾燥が進むため、口腔ケアを徹底することが肺炎予防に直結します。</w:t>
      </w:r>
    </w:p>
    <w:p w14:paraId="5D3FA3DF" w14:textId="77777777" w:rsidR="00BA0398" w:rsidRPr="00BA0398" w:rsidRDefault="00BA0398" w:rsidP="00BA0398">
      <w:pPr>
        <w:numPr>
          <w:ilvl w:val="2"/>
          <w:numId w:val="38"/>
        </w:numPr>
      </w:pPr>
      <w:r w:rsidRPr="00BA0398">
        <w:t>定期的な歯科診察、歯磨きの補助、また必要に応じてうがい薬や口腔保湿剤を使用する。</w:t>
      </w:r>
    </w:p>
    <w:p w14:paraId="6D7E84C4" w14:textId="77777777" w:rsidR="00BA0398" w:rsidRPr="00BA0398" w:rsidRDefault="00BA0398" w:rsidP="00BA0398">
      <w:pPr>
        <w:numPr>
          <w:ilvl w:val="1"/>
          <w:numId w:val="38"/>
        </w:numPr>
      </w:pPr>
      <w:r w:rsidRPr="00BA0398">
        <w:rPr>
          <w:b/>
          <w:bCs/>
        </w:rPr>
        <w:t>排尿後の違和感や尿混濁などの変化に敏感になる</w:t>
      </w:r>
      <w:r w:rsidRPr="00BA0398">
        <w:t>：</w:t>
      </w:r>
    </w:p>
    <w:p w14:paraId="29B83C7B" w14:textId="77777777" w:rsidR="00BA0398" w:rsidRDefault="00BA0398" w:rsidP="00BA0398">
      <w:pPr>
        <w:numPr>
          <w:ilvl w:val="2"/>
          <w:numId w:val="38"/>
        </w:numPr>
      </w:pPr>
      <w:r w:rsidRPr="00BA0398">
        <w:t>尿路感染症は、特に女性高齢者に多く見られる疾患で、初期段階では症状が軽いため、発熱や排尿痛、頻尿、尿の混濁などに注意を払い、早期に対応する。</w:t>
      </w:r>
    </w:p>
    <w:p w14:paraId="7244196F" w14:textId="77777777" w:rsidR="00BA0398" w:rsidRPr="00BA0398" w:rsidRDefault="00BA0398" w:rsidP="00BA0398">
      <w:pPr>
        <w:ind w:left="2160"/>
      </w:pPr>
    </w:p>
    <w:p w14:paraId="1BF4F61B" w14:textId="77777777" w:rsidR="00BA0398" w:rsidRPr="00BA0398" w:rsidRDefault="00BA0398" w:rsidP="00BA0398">
      <w:pPr>
        <w:rPr>
          <w:b/>
          <w:bCs/>
        </w:rPr>
      </w:pPr>
      <w:r w:rsidRPr="00BA0398">
        <w:rPr>
          <w:b/>
          <w:bCs/>
        </w:rPr>
        <w:t>3. 認知症の早期発見</w:t>
      </w:r>
    </w:p>
    <w:p w14:paraId="1F921EDC" w14:textId="77777777" w:rsidR="00BA0398" w:rsidRPr="00BA0398" w:rsidRDefault="00BA0398" w:rsidP="00BA0398">
      <w:pPr>
        <w:numPr>
          <w:ilvl w:val="0"/>
          <w:numId w:val="39"/>
        </w:numPr>
      </w:pPr>
      <w:r w:rsidRPr="00BA0398">
        <w:rPr>
          <w:b/>
          <w:bCs/>
        </w:rPr>
        <w:t>兆候</w:t>
      </w:r>
      <w:r w:rsidRPr="00BA0398">
        <w:t>：</w:t>
      </w:r>
    </w:p>
    <w:p w14:paraId="43B6A87A" w14:textId="77777777" w:rsidR="00BA0398" w:rsidRPr="00BA0398" w:rsidRDefault="00BA0398" w:rsidP="00BA0398">
      <w:pPr>
        <w:numPr>
          <w:ilvl w:val="1"/>
          <w:numId w:val="39"/>
        </w:numPr>
      </w:pPr>
      <w:r w:rsidRPr="00BA0398">
        <w:t>高齢者においては、物忘れや日時の混乱、慣れた道で迷う、意欲の低下などが認知症の初期兆候として現れることがあります。これらの兆候に早期に気づくことで、認知症の進行を遅らせる支援が可能となります。</w:t>
      </w:r>
    </w:p>
    <w:p w14:paraId="516A1FE5" w14:textId="77777777" w:rsidR="00BA0398" w:rsidRPr="00BA0398" w:rsidRDefault="00BA0398" w:rsidP="00BA0398">
      <w:pPr>
        <w:numPr>
          <w:ilvl w:val="0"/>
          <w:numId w:val="39"/>
        </w:numPr>
      </w:pPr>
      <w:r w:rsidRPr="00BA0398">
        <w:rPr>
          <w:b/>
          <w:bCs/>
        </w:rPr>
        <w:t>評価</w:t>
      </w:r>
      <w:r w:rsidRPr="00BA0398">
        <w:t>：</w:t>
      </w:r>
    </w:p>
    <w:p w14:paraId="6F566A48" w14:textId="07F59F2D" w:rsidR="00BA0398" w:rsidRPr="00BA0398" w:rsidRDefault="00BA0398" w:rsidP="00BA0398">
      <w:pPr>
        <w:numPr>
          <w:ilvl w:val="1"/>
          <w:numId w:val="39"/>
        </w:numPr>
      </w:pPr>
      <w:r w:rsidRPr="00BA0398">
        <w:t>HDS-R（長谷川式簡易知能評価スケール）</w:t>
      </w:r>
      <w:r w:rsidRPr="00BA0398">
        <w:rPr>
          <w:b/>
          <w:bCs/>
        </w:rPr>
        <w:t>や</w:t>
      </w:r>
      <w:r w:rsidRPr="00BA0398">
        <w:t>MMSE（簡易精神状態検査）などのスクリーニングを用いて、認知機能の評価を行う。</w:t>
      </w:r>
    </w:p>
    <w:p w14:paraId="6138410B" w14:textId="77777777" w:rsidR="00BA0398" w:rsidRPr="00BA0398" w:rsidRDefault="00BA0398" w:rsidP="00BA0398">
      <w:pPr>
        <w:numPr>
          <w:ilvl w:val="1"/>
          <w:numId w:val="39"/>
        </w:numPr>
      </w:pPr>
      <w:r w:rsidRPr="00BA0398">
        <w:t>日常生活の中での「いつもと違う行動」や「記憶の不安定さ」を注意深く観察し、例えば「買い物に行かなくなった」「物を置き忘れる」といったサインに注意を払う。</w:t>
      </w:r>
    </w:p>
    <w:p w14:paraId="46242A9F" w14:textId="77777777" w:rsidR="00BA0398" w:rsidRPr="00BA0398" w:rsidRDefault="00BA0398" w:rsidP="00BA0398">
      <w:pPr>
        <w:numPr>
          <w:ilvl w:val="1"/>
          <w:numId w:val="39"/>
        </w:numPr>
      </w:pPr>
      <w:r w:rsidRPr="00BA0398">
        <w:t>家族や介護者からの情報も重要で、家族からのフィードバックを受けて早期発見に繋げることができる。</w:t>
      </w:r>
    </w:p>
    <w:p w14:paraId="7483F79D" w14:textId="77777777" w:rsidR="00BA0398" w:rsidRPr="00BA0398" w:rsidRDefault="00BA0398" w:rsidP="00BA0398">
      <w:pPr>
        <w:numPr>
          <w:ilvl w:val="0"/>
          <w:numId w:val="39"/>
        </w:numPr>
      </w:pPr>
      <w:r w:rsidRPr="00BA0398">
        <w:rPr>
          <w:b/>
          <w:bCs/>
        </w:rPr>
        <w:t>老年看護の視点</w:t>
      </w:r>
      <w:r w:rsidRPr="00BA0398">
        <w:t>：</w:t>
      </w:r>
    </w:p>
    <w:p w14:paraId="05BF4AC8" w14:textId="77777777" w:rsidR="00BA0398" w:rsidRPr="00BA0398" w:rsidRDefault="00BA0398" w:rsidP="00BA0398">
      <w:pPr>
        <w:numPr>
          <w:ilvl w:val="1"/>
          <w:numId w:val="39"/>
        </w:numPr>
      </w:pPr>
      <w:r w:rsidRPr="00BA0398">
        <w:rPr>
          <w:b/>
          <w:bCs/>
        </w:rPr>
        <w:t>家族や本人への説明とサポート</w:t>
      </w:r>
      <w:r w:rsidRPr="00BA0398">
        <w:t>：</w:t>
      </w:r>
    </w:p>
    <w:p w14:paraId="16A4A12B" w14:textId="77777777" w:rsidR="00BA0398" w:rsidRPr="00BA0398" w:rsidRDefault="00BA0398" w:rsidP="00BA0398">
      <w:pPr>
        <w:numPr>
          <w:ilvl w:val="2"/>
          <w:numId w:val="39"/>
        </w:numPr>
      </w:pPr>
      <w:r w:rsidRPr="00BA0398">
        <w:t>認知症の兆候が見られた場合、家族への適切な説明と支援が必要です。家族が認知症の可能性を理解し、適切にサポートできるように助言を行います。</w:t>
      </w:r>
    </w:p>
    <w:p w14:paraId="44C79F2D" w14:textId="77777777" w:rsidR="00BA0398" w:rsidRPr="00BA0398" w:rsidRDefault="00BA0398" w:rsidP="00BA0398">
      <w:pPr>
        <w:numPr>
          <w:ilvl w:val="2"/>
          <w:numId w:val="39"/>
        </w:numPr>
      </w:pPr>
      <w:r w:rsidRPr="00BA0398">
        <w:t>本人が自分の状態を受け入れることは難しい場合が多いため、焦らず、段階的にサポートを進めていくことが大切です。</w:t>
      </w:r>
    </w:p>
    <w:p w14:paraId="39324FCC" w14:textId="77777777" w:rsidR="00BA0398" w:rsidRPr="00BA0398" w:rsidRDefault="00BA0398" w:rsidP="00BA0398">
      <w:pPr>
        <w:numPr>
          <w:ilvl w:val="1"/>
          <w:numId w:val="39"/>
        </w:numPr>
      </w:pPr>
      <w:r w:rsidRPr="00BA0398">
        <w:rPr>
          <w:b/>
          <w:bCs/>
        </w:rPr>
        <w:t>環境調整</w:t>
      </w:r>
      <w:r w:rsidRPr="00BA0398">
        <w:t>：</w:t>
      </w:r>
    </w:p>
    <w:p w14:paraId="5A2C25C4" w14:textId="77777777" w:rsidR="00BA0398" w:rsidRPr="00BA0398" w:rsidRDefault="00BA0398" w:rsidP="00BA0398">
      <w:pPr>
        <w:numPr>
          <w:ilvl w:val="2"/>
          <w:numId w:val="39"/>
        </w:numPr>
      </w:pPr>
      <w:r w:rsidRPr="00BA0398">
        <w:t>認知症が進行している高齢者に対しては、住環境の調整が必要です。ラベルを使って物の位置を明確に示したり、危険な場所（階段や鋭利なもの）を取り除いたりして、本人の安全を守ることが重要です。</w:t>
      </w:r>
    </w:p>
    <w:p w14:paraId="6AB1B62E" w14:textId="77777777" w:rsidR="00BA0398" w:rsidRPr="00BA0398" w:rsidRDefault="00BA0398" w:rsidP="00BA0398">
      <w:pPr>
        <w:numPr>
          <w:ilvl w:val="2"/>
          <w:numId w:val="39"/>
        </w:numPr>
      </w:pPr>
      <w:r w:rsidRPr="00BA0398">
        <w:t>また、認知症患者向けに、視覚や聴覚が失われないような工夫を取り入れた住環境作りを行うことが支援となります。</w:t>
      </w:r>
    </w:p>
    <w:p w14:paraId="67A54BAC" w14:textId="77777777" w:rsidR="00033CB1" w:rsidRPr="00BA0398" w:rsidRDefault="00033CB1" w:rsidP="00033CB1"/>
    <w:p w14:paraId="30710273" w14:textId="77777777" w:rsidR="00BA0398" w:rsidRPr="00BA0398" w:rsidRDefault="00BA0398" w:rsidP="00BA0398">
      <w:pPr>
        <w:rPr>
          <w:b/>
          <w:bCs/>
        </w:rPr>
      </w:pPr>
      <w:r w:rsidRPr="00BA0398">
        <w:rPr>
          <w:b/>
          <w:bCs/>
        </w:rPr>
        <w:lastRenderedPageBreak/>
        <w:t>Ⅳ．高齢者の加齢に伴う病態</w:t>
      </w:r>
    </w:p>
    <w:p w14:paraId="7A77BBC2" w14:textId="77777777" w:rsidR="00BA0398" w:rsidRPr="00BA0398" w:rsidRDefault="00BA0398" w:rsidP="00BA0398">
      <w:r w:rsidRPr="00BA0398">
        <w:t>老年看護においては、「老年症候群（Geriatric Syndrome）」の理解が極めて重要です。老年症候群は、高齢者に特有の健康問題で、複数の要因が絡み合い、悪循環を引き起こすことがあります。そのため、疾患単独ではなく、複合的な視点でケアを行う必要があります。以下では、老年症候群の具体的な事例とそれに対する看護のポイントを示します。</w:t>
      </w:r>
    </w:p>
    <w:p w14:paraId="5E6AF457" w14:textId="77777777" w:rsidR="00BA0398" w:rsidRPr="00BA0398" w:rsidRDefault="00BA0398" w:rsidP="00BA0398">
      <w:pPr>
        <w:rPr>
          <w:b/>
          <w:bCs/>
        </w:rPr>
      </w:pPr>
      <w:r w:rsidRPr="00BA0398">
        <w:rPr>
          <w:b/>
          <w:bCs/>
        </w:rPr>
        <w:t>1. 多疾患併発</w:t>
      </w:r>
    </w:p>
    <w:p w14:paraId="482C98FA" w14:textId="77777777" w:rsidR="00BA0398" w:rsidRPr="00BA0398" w:rsidRDefault="00BA0398" w:rsidP="00BA0398">
      <w:pPr>
        <w:numPr>
          <w:ilvl w:val="0"/>
          <w:numId w:val="40"/>
        </w:numPr>
      </w:pPr>
      <w:r w:rsidRPr="00BA0398">
        <w:rPr>
          <w:b/>
          <w:bCs/>
        </w:rPr>
        <w:t>看護のポイント</w:t>
      </w:r>
      <w:r w:rsidRPr="00BA0398">
        <w:t>：</w:t>
      </w:r>
    </w:p>
    <w:p w14:paraId="71F593D2" w14:textId="77777777" w:rsidR="00BA0398" w:rsidRPr="00BA0398" w:rsidRDefault="00BA0398" w:rsidP="00BA0398">
      <w:pPr>
        <w:numPr>
          <w:ilvl w:val="1"/>
          <w:numId w:val="40"/>
        </w:numPr>
      </w:pPr>
      <w:r w:rsidRPr="00BA0398">
        <w:rPr>
          <w:b/>
          <w:bCs/>
        </w:rPr>
        <w:t>病気同士の影響</w:t>
      </w:r>
      <w:r w:rsidRPr="00BA0398">
        <w:t>：</w:t>
      </w:r>
    </w:p>
    <w:p w14:paraId="7534D9CB" w14:textId="77777777" w:rsidR="00BA0398" w:rsidRPr="00BA0398" w:rsidRDefault="00BA0398" w:rsidP="00BA0398">
      <w:pPr>
        <w:numPr>
          <w:ilvl w:val="2"/>
          <w:numId w:val="40"/>
        </w:numPr>
      </w:pPr>
      <w:r w:rsidRPr="00BA0398">
        <w:t>高齢者は複数の疾患を同時に持つことが多く、例えば、糖尿病と高血圧が重なることで心血管系のリスクが増大することがあります。各疾患が相互に影響を与え、症状が重なる場合もあります。</w:t>
      </w:r>
    </w:p>
    <w:p w14:paraId="0794405A" w14:textId="77777777" w:rsidR="00BA0398" w:rsidRPr="00BA0398" w:rsidRDefault="00BA0398" w:rsidP="00BA0398">
      <w:pPr>
        <w:numPr>
          <w:ilvl w:val="2"/>
          <w:numId w:val="40"/>
        </w:numPr>
      </w:pPr>
      <w:r w:rsidRPr="00BA0398">
        <w:t>病気同士の影響を理解し、適切に対応することが重要です。</w:t>
      </w:r>
    </w:p>
    <w:p w14:paraId="5D757D0F" w14:textId="77777777" w:rsidR="00BA0398" w:rsidRPr="00BA0398" w:rsidRDefault="00BA0398" w:rsidP="00BA0398">
      <w:pPr>
        <w:numPr>
          <w:ilvl w:val="1"/>
          <w:numId w:val="40"/>
        </w:numPr>
      </w:pPr>
      <w:r w:rsidRPr="00BA0398">
        <w:rPr>
          <w:b/>
          <w:bCs/>
        </w:rPr>
        <w:t>治療薬の重複・相互作用</w:t>
      </w:r>
      <w:r w:rsidRPr="00BA0398">
        <w:t>：</w:t>
      </w:r>
    </w:p>
    <w:p w14:paraId="7F4B8369" w14:textId="77777777" w:rsidR="00BA0398" w:rsidRPr="00BA0398" w:rsidRDefault="00BA0398" w:rsidP="00BA0398">
      <w:pPr>
        <w:numPr>
          <w:ilvl w:val="2"/>
          <w:numId w:val="40"/>
        </w:numPr>
      </w:pPr>
      <w:r w:rsidRPr="00BA0398">
        <w:t>高齢者は多剤服用をしていることが一般的で、薬剤の相互作用や副作用による問題が発生しやすくなります。特に、薬が複数の疾患にまたがって影響を与えるため、薬の管理が大切です。</w:t>
      </w:r>
    </w:p>
    <w:p w14:paraId="0EFD409E" w14:textId="77777777" w:rsidR="00BA0398" w:rsidRPr="00BA0398" w:rsidRDefault="00BA0398" w:rsidP="00BA0398">
      <w:pPr>
        <w:numPr>
          <w:ilvl w:val="2"/>
          <w:numId w:val="40"/>
        </w:numPr>
      </w:pPr>
      <w:r w:rsidRPr="00BA0398">
        <w:t>薬の重複を避けるため、定期的な薬の見直しと服薬管理を行い、副作用や相互作用に対するモニタリングを実施します。</w:t>
      </w:r>
    </w:p>
    <w:p w14:paraId="24A4AF6A" w14:textId="77777777" w:rsidR="00BA0398" w:rsidRPr="00BA0398" w:rsidRDefault="00BA0398" w:rsidP="00BA0398">
      <w:pPr>
        <w:numPr>
          <w:ilvl w:val="1"/>
          <w:numId w:val="40"/>
        </w:numPr>
      </w:pPr>
      <w:r w:rsidRPr="00BA0398">
        <w:rPr>
          <w:b/>
          <w:bCs/>
        </w:rPr>
        <w:t>バランスのとれたケアの計画</w:t>
      </w:r>
      <w:r w:rsidRPr="00BA0398">
        <w:t>：</w:t>
      </w:r>
    </w:p>
    <w:p w14:paraId="5CEA29F5" w14:textId="77777777" w:rsidR="00BA0398" w:rsidRDefault="00BA0398" w:rsidP="00BA0398">
      <w:pPr>
        <w:numPr>
          <w:ilvl w:val="2"/>
          <w:numId w:val="40"/>
        </w:numPr>
      </w:pPr>
      <w:r w:rsidRPr="00BA0398">
        <w:t>高齢者のケアは複合的な支援が求められます。例えば、リハビリテーション、栄養管理、排泄ケアをバランスよく提供し、全体的な生活の質を向上させる計画を立てます。</w:t>
      </w:r>
    </w:p>
    <w:p w14:paraId="7E0BDCBD" w14:textId="77777777" w:rsidR="00BA0398" w:rsidRPr="00BA0398" w:rsidRDefault="00BA0398" w:rsidP="00BA0398">
      <w:pPr>
        <w:ind w:left="2160"/>
      </w:pPr>
    </w:p>
    <w:p w14:paraId="1E587B8A" w14:textId="77777777" w:rsidR="00BA0398" w:rsidRPr="00BA0398" w:rsidRDefault="00BA0398" w:rsidP="00BA0398">
      <w:pPr>
        <w:rPr>
          <w:b/>
          <w:bCs/>
        </w:rPr>
      </w:pPr>
      <w:r w:rsidRPr="00BA0398">
        <w:rPr>
          <w:b/>
          <w:bCs/>
        </w:rPr>
        <w:t>2. 免疫機能の低下</w:t>
      </w:r>
    </w:p>
    <w:p w14:paraId="43882750" w14:textId="77777777" w:rsidR="00BA0398" w:rsidRPr="00BA0398" w:rsidRDefault="00BA0398" w:rsidP="00BA0398">
      <w:pPr>
        <w:numPr>
          <w:ilvl w:val="0"/>
          <w:numId w:val="41"/>
        </w:numPr>
      </w:pPr>
      <w:r w:rsidRPr="00BA0398">
        <w:rPr>
          <w:b/>
          <w:bCs/>
        </w:rPr>
        <w:t>実際の観察</w:t>
      </w:r>
      <w:r w:rsidRPr="00BA0398">
        <w:t>：</w:t>
      </w:r>
    </w:p>
    <w:p w14:paraId="5958FB28" w14:textId="77777777" w:rsidR="00BA0398" w:rsidRPr="00BA0398" w:rsidRDefault="00BA0398" w:rsidP="00BA0398">
      <w:pPr>
        <w:numPr>
          <w:ilvl w:val="1"/>
          <w:numId w:val="41"/>
        </w:numPr>
      </w:pPr>
      <w:r w:rsidRPr="00BA0398">
        <w:rPr>
          <w:b/>
          <w:bCs/>
        </w:rPr>
        <w:t>「微熱が続く」「食欲がない」「活動量が減った」など些細な変化を見逃さない</w:t>
      </w:r>
      <w:r w:rsidRPr="00BA0398">
        <w:t>：</w:t>
      </w:r>
    </w:p>
    <w:p w14:paraId="45A8183B" w14:textId="77777777" w:rsidR="00BA0398" w:rsidRPr="00BA0398" w:rsidRDefault="00BA0398" w:rsidP="00BA0398">
      <w:pPr>
        <w:numPr>
          <w:ilvl w:val="2"/>
          <w:numId w:val="41"/>
        </w:numPr>
      </w:pPr>
      <w:r w:rsidRPr="00BA0398">
        <w:t>高齢者では、免疫機能が低下しているため、感染症の兆候が微弱に現れることが多いです。例えば、微熱や食欲不振、活動量の減少といった症状が見られることがあります。</w:t>
      </w:r>
    </w:p>
    <w:p w14:paraId="5CB65C15" w14:textId="77777777" w:rsidR="00BA0398" w:rsidRPr="00BA0398" w:rsidRDefault="00BA0398" w:rsidP="00BA0398">
      <w:pPr>
        <w:numPr>
          <w:ilvl w:val="2"/>
          <w:numId w:val="41"/>
        </w:numPr>
      </w:pPr>
      <w:r w:rsidRPr="00BA0398">
        <w:t>これらの変化を早期に察知し、感染症の可能性を疑い、必要に応じて早期介入を行うことが重要です。</w:t>
      </w:r>
    </w:p>
    <w:p w14:paraId="5AF78ADD" w14:textId="77777777" w:rsidR="00BA0398" w:rsidRPr="00BA0398" w:rsidRDefault="00BA0398" w:rsidP="00BA0398">
      <w:pPr>
        <w:numPr>
          <w:ilvl w:val="1"/>
          <w:numId w:val="41"/>
        </w:numPr>
      </w:pPr>
      <w:r w:rsidRPr="00BA0398">
        <w:rPr>
          <w:b/>
          <w:bCs/>
        </w:rPr>
        <w:t>手指衛生や換気の徹底など日常的な感染予防が必須</w:t>
      </w:r>
      <w:r w:rsidRPr="00BA0398">
        <w:t>：</w:t>
      </w:r>
    </w:p>
    <w:p w14:paraId="65971613" w14:textId="77777777" w:rsidR="00BA0398" w:rsidRPr="00BA0398" w:rsidRDefault="00BA0398" w:rsidP="00BA0398">
      <w:pPr>
        <w:numPr>
          <w:ilvl w:val="2"/>
          <w:numId w:val="41"/>
        </w:numPr>
      </w:pPr>
      <w:r w:rsidRPr="00BA0398">
        <w:t>感染症予防には、手指衛生や環境整備が欠かせません。特に、病院や施設での感染拡大を防ぐためには、日常的な手洗い、うがい、マスクの使用、換気を徹底することが大切です。</w:t>
      </w:r>
    </w:p>
    <w:p w14:paraId="7036D647" w14:textId="77777777" w:rsidR="00BA0398" w:rsidRDefault="00BA0398" w:rsidP="00BA0398">
      <w:pPr>
        <w:numPr>
          <w:ilvl w:val="2"/>
          <w:numId w:val="41"/>
        </w:numPr>
      </w:pPr>
      <w:r w:rsidRPr="00BA0398">
        <w:t>さらに、外出後や他の高齢者との接触後は、消毒や手洗いを行い、感染のリスクを最小限に抑えるようにします。</w:t>
      </w:r>
    </w:p>
    <w:p w14:paraId="75A2F247" w14:textId="77777777" w:rsidR="00BA0398" w:rsidRPr="00BA0398" w:rsidRDefault="00BA0398" w:rsidP="00BA0398">
      <w:pPr>
        <w:ind w:left="2160"/>
      </w:pPr>
    </w:p>
    <w:p w14:paraId="02C759E8" w14:textId="77777777" w:rsidR="00BA0398" w:rsidRPr="00BA0398" w:rsidRDefault="00BA0398" w:rsidP="00BA0398">
      <w:pPr>
        <w:rPr>
          <w:b/>
          <w:bCs/>
        </w:rPr>
      </w:pPr>
      <w:r w:rsidRPr="00BA0398">
        <w:rPr>
          <w:b/>
          <w:bCs/>
        </w:rPr>
        <w:t>3. 老年症候群（Geriatric Syndrome）</w:t>
      </w:r>
    </w:p>
    <w:p w14:paraId="34D0D35A" w14:textId="77777777" w:rsidR="00BA0398" w:rsidRPr="00BA0398" w:rsidRDefault="00BA0398" w:rsidP="00BA0398">
      <w:r w:rsidRPr="00BA0398">
        <w:t>老年症候群は、複数の要因が絡み合い、疾患単独では説明できない高齢者特有の問題です。以下に示す</w:t>
      </w:r>
      <w:r w:rsidRPr="00BA0398">
        <w:lastRenderedPageBreak/>
        <w:t>疾患は、老年症候群に該当し、悪循環を引き起こしやすいため、包括的なケアが必要です。</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9"/>
        <w:gridCol w:w="3544"/>
        <w:gridCol w:w="4955"/>
      </w:tblGrid>
      <w:tr w:rsidR="00BA0398" w:rsidRPr="00BA0398" w14:paraId="70288C0F" w14:textId="77777777" w:rsidTr="004D6FC1">
        <w:trPr>
          <w:tblHeader/>
          <w:tblCellSpacing w:w="15" w:type="dxa"/>
        </w:trPr>
        <w:tc>
          <w:tcPr>
            <w:tcW w:w="1084" w:type="dxa"/>
            <w:vAlign w:val="center"/>
            <w:hideMark/>
          </w:tcPr>
          <w:p w14:paraId="4A48F4C5" w14:textId="77777777" w:rsidR="00BA0398" w:rsidRPr="00BA0398" w:rsidRDefault="00BA0398" w:rsidP="00BA0398">
            <w:pPr>
              <w:rPr>
                <w:b/>
                <w:bCs/>
              </w:rPr>
            </w:pPr>
            <w:r w:rsidRPr="00BA0398">
              <w:rPr>
                <w:b/>
                <w:bCs/>
              </w:rPr>
              <w:t>老年症候群</w:t>
            </w:r>
          </w:p>
        </w:tc>
        <w:tc>
          <w:tcPr>
            <w:tcW w:w="3514" w:type="dxa"/>
            <w:vAlign w:val="center"/>
            <w:hideMark/>
          </w:tcPr>
          <w:p w14:paraId="6BE30893" w14:textId="77777777" w:rsidR="00BA0398" w:rsidRPr="00BA0398" w:rsidRDefault="00BA0398" w:rsidP="00BA0398">
            <w:pPr>
              <w:rPr>
                <w:b/>
                <w:bCs/>
              </w:rPr>
            </w:pPr>
            <w:r w:rsidRPr="00BA0398">
              <w:rPr>
                <w:b/>
                <w:bCs/>
              </w:rPr>
              <w:t>説明</w:t>
            </w:r>
          </w:p>
        </w:tc>
        <w:tc>
          <w:tcPr>
            <w:tcW w:w="4910" w:type="dxa"/>
            <w:vAlign w:val="center"/>
            <w:hideMark/>
          </w:tcPr>
          <w:p w14:paraId="7FCCD587" w14:textId="77777777" w:rsidR="00BA0398" w:rsidRPr="00BA0398" w:rsidRDefault="00BA0398" w:rsidP="00BA0398">
            <w:pPr>
              <w:rPr>
                <w:b/>
                <w:bCs/>
              </w:rPr>
            </w:pPr>
            <w:r w:rsidRPr="00BA0398">
              <w:rPr>
                <w:b/>
                <w:bCs/>
              </w:rPr>
              <w:t>看護の視点</w:t>
            </w:r>
          </w:p>
        </w:tc>
      </w:tr>
      <w:tr w:rsidR="00BA0398" w:rsidRPr="00BA0398" w14:paraId="71963985" w14:textId="77777777" w:rsidTr="004D6FC1">
        <w:trPr>
          <w:tblCellSpacing w:w="15" w:type="dxa"/>
        </w:trPr>
        <w:tc>
          <w:tcPr>
            <w:tcW w:w="1084" w:type="dxa"/>
            <w:vAlign w:val="center"/>
            <w:hideMark/>
          </w:tcPr>
          <w:p w14:paraId="5E920A91" w14:textId="77777777" w:rsidR="00BA0398" w:rsidRPr="00BA0398" w:rsidRDefault="00BA0398" w:rsidP="00BA0398">
            <w:r w:rsidRPr="00BA0398">
              <w:rPr>
                <w:b/>
                <w:bCs/>
              </w:rPr>
              <w:t>認知症</w:t>
            </w:r>
          </w:p>
        </w:tc>
        <w:tc>
          <w:tcPr>
            <w:tcW w:w="3514" w:type="dxa"/>
            <w:vAlign w:val="center"/>
            <w:hideMark/>
          </w:tcPr>
          <w:p w14:paraId="23AC44E7" w14:textId="77777777" w:rsidR="00BA0398" w:rsidRPr="00BA0398" w:rsidRDefault="00BA0398" w:rsidP="00BA0398">
            <w:r w:rsidRPr="00BA0398">
              <w:t>記憶力、判断力、思考力の低下があり、日常生活に支障をきたす</w:t>
            </w:r>
          </w:p>
        </w:tc>
        <w:tc>
          <w:tcPr>
            <w:tcW w:w="4910" w:type="dxa"/>
            <w:vAlign w:val="center"/>
            <w:hideMark/>
          </w:tcPr>
          <w:p w14:paraId="22DC1ECC" w14:textId="77777777" w:rsidR="00BA0398" w:rsidRPr="00BA0398" w:rsidRDefault="00BA0398" w:rsidP="00BA0398">
            <w:r w:rsidRPr="00BA0398">
              <w:t>継続的観察と尊厳を尊重した関わりが重要。環境調整（ラベル表示、鍵のかけ忘れ防止）を行い、本人の認知機能をサポート。</w:t>
            </w:r>
          </w:p>
        </w:tc>
      </w:tr>
      <w:tr w:rsidR="00BA0398" w:rsidRPr="00BA0398" w14:paraId="6613B8F1" w14:textId="77777777" w:rsidTr="004D6FC1">
        <w:trPr>
          <w:tblCellSpacing w:w="15" w:type="dxa"/>
        </w:trPr>
        <w:tc>
          <w:tcPr>
            <w:tcW w:w="1084" w:type="dxa"/>
            <w:vAlign w:val="center"/>
            <w:hideMark/>
          </w:tcPr>
          <w:p w14:paraId="2B29931C" w14:textId="77777777" w:rsidR="00BA0398" w:rsidRPr="00BA0398" w:rsidRDefault="00BA0398" w:rsidP="00BA0398">
            <w:r w:rsidRPr="00BA0398">
              <w:rPr>
                <w:b/>
                <w:bCs/>
              </w:rPr>
              <w:t>転倒</w:t>
            </w:r>
          </w:p>
        </w:tc>
        <w:tc>
          <w:tcPr>
            <w:tcW w:w="3514" w:type="dxa"/>
            <w:vAlign w:val="center"/>
            <w:hideMark/>
          </w:tcPr>
          <w:p w14:paraId="74FD734F" w14:textId="77777777" w:rsidR="00BA0398" w:rsidRPr="00BA0398" w:rsidRDefault="00BA0398" w:rsidP="00BA0398">
            <w:r w:rsidRPr="00BA0398">
              <w:t>筋力、視力、平衡感覚が低下し、薬の副作用も影響</w:t>
            </w:r>
          </w:p>
        </w:tc>
        <w:tc>
          <w:tcPr>
            <w:tcW w:w="4910" w:type="dxa"/>
            <w:vAlign w:val="center"/>
            <w:hideMark/>
          </w:tcPr>
          <w:p w14:paraId="3A3D8B3F" w14:textId="77777777" w:rsidR="00BA0398" w:rsidRPr="00BA0398" w:rsidRDefault="00BA0398" w:rsidP="00BA0398">
            <w:r w:rsidRPr="00BA0398">
              <w:t>転倒リスクの評価（例：TUGテスト）、環境整備（段差をなくす、滑り止めマットの使用）、筋力向上のためのリハビリや運動支援が必要。</w:t>
            </w:r>
          </w:p>
        </w:tc>
      </w:tr>
      <w:tr w:rsidR="00BA0398" w:rsidRPr="00BA0398" w14:paraId="242962E5" w14:textId="77777777" w:rsidTr="004D6FC1">
        <w:trPr>
          <w:tblCellSpacing w:w="15" w:type="dxa"/>
        </w:trPr>
        <w:tc>
          <w:tcPr>
            <w:tcW w:w="1084" w:type="dxa"/>
            <w:vAlign w:val="center"/>
            <w:hideMark/>
          </w:tcPr>
          <w:p w14:paraId="1DAAD337" w14:textId="77777777" w:rsidR="00BA0398" w:rsidRPr="00BA0398" w:rsidRDefault="00BA0398" w:rsidP="00BA0398">
            <w:r w:rsidRPr="00BA0398">
              <w:rPr>
                <w:b/>
                <w:bCs/>
              </w:rPr>
              <w:t>尿失禁</w:t>
            </w:r>
          </w:p>
        </w:tc>
        <w:tc>
          <w:tcPr>
            <w:tcW w:w="3514" w:type="dxa"/>
            <w:vAlign w:val="center"/>
            <w:hideMark/>
          </w:tcPr>
          <w:p w14:paraId="3D759A68" w14:textId="77777777" w:rsidR="00BA0398" w:rsidRPr="00BA0398" w:rsidRDefault="00BA0398" w:rsidP="00BA0398">
            <w:r w:rsidRPr="00BA0398">
              <w:t>骨盤底筋のゆるみ、認知低下、薬剤の副作用などが原因</w:t>
            </w:r>
          </w:p>
        </w:tc>
        <w:tc>
          <w:tcPr>
            <w:tcW w:w="4910" w:type="dxa"/>
            <w:vAlign w:val="center"/>
            <w:hideMark/>
          </w:tcPr>
          <w:p w14:paraId="63B14ED0" w14:textId="77777777" w:rsidR="00BA0398" w:rsidRPr="00BA0398" w:rsidRDefault="00BA0398" w:rsidP="00BA0398">
            <w:r w:rsidRPr="00BA0398">
              <w:t>排泄パターンの記録をつけ、トイレ誘導や介助の工夫を行う。必要に応じて排泄用具を使用し、清潔を保つ。</w:t>
            </w:r>
          </w:p>
        </w:tc>
      </w:tr>
      <w:tr w:rsidR="00BA0398" w:rsidRPr="00BA0398" w14:paraId="29127FB0" w14:textId="77777777" w:rsidTr="004D6FC1">
        <w:trPr>
          <w:tblCellSpacing w:w="15" w:type="dxa"/>
        </w:trPr>
        <w:tc>
          <w:tcPr>
            <w:tcW w:w="1084" w:type="dxa"/>
            <w:vAlign w:val="center"/>
            <w:hideMark/>
          </w:tcPr>
          <w:p w14:paraId="62C3C328" w14:textId="77777777" w:rsidR="00BA0398" w:rsidRPr="00BA0398" w:rsidRDefault="00BA0398" w:rsidP="00BA0398">
            <w:r w:rsidRPr="00BA0398">
              <w:rPr>
                <w:b/>
                <w:bCs/>
              </w:rPr>
              <w:t>褥瘡</w:t>
            </w:r>
          </w:p>
        </w:tc>
        <w:tc>
          <w:tcPr>
            <w:tcW w:w="3514" w:type="dxa"/>
            <w:vAlign w:val="center"/>
            <w:hideMark/>
          </w:tcPr>
          <w:p w14:paraId="0B22B8D1" w14:textId="77777777" w:rsidR="00BA0398" w:rsidRPr="00BA0398" w:rsidRDefault="00BA0398" w:rsidP="00BA0398">
            <w:r w:rsidRPr="00BA0398">
              <w:t>寝たきり、高栄養状態の不良、循環不良などが原因</w:t>
            </w:r>
          </w:p>
        </w:tc>
        <w:tc>
          <w:tcPr>
            <w:tcW w:w="4910" w:type="dxa"/>
            <w:vAlign w:val="center"/>
            <w:hideMark/>
          </w:tcPr>
          <w:p w14:paraId="4E18D0E3" w14:textId="77777777" w:rsidR="00BA0398" w:rsidRPr="00BA0398" w:rsidRDefault="00BA0398" w:rsidP="00BA0398">
            <w:r w:rsidRPr="00BA0398">
              <w:t>体位変換の実施（2時間おきに体位変更）、スキンケア（乾燥や摩擦を防ぐ）、栄養管理（高カロリー、高タンパク質の食事）を行う。</w:t>
            </w:r>
          </w:p>
        </w:tc>
      </w:tr>
      <w:tr w:rsidR="00BA0398" w:rsidRPr="00BA0398" w14:paraId="5544EBFC" w14:textId="77777777" w:rsidTr="004D6FC1">
        <w:trPr>
          <w:tblCellSpacing w:w="15" w:type="dxa"/>
        </w:trPr>
        <w:tc>
          <w:tcPr>
            <w:tcW w:w="1084" w:type="dxa"/>
            <w:vAlign w:val="center"/>
            <w:hideMark/>
          </w:tcPr>
          <w:p w14:paraId="45B95A01" w14:textId="77777777" w:rsidR="00BA0398" w:rsidRPr="00BA0398" w:rsidRDefault="00BA0398" w:rsidP="00BA0398">
            <w:r w:rsidRPr="00BA0398">
              <w:rPr>
                <w:b/>
                <w:bCs/>
              </w:rPr>
              <w:t>低栄養</w:t>
            </w:r>
          </w:p>
        </w:tc>
        <w:tc>
          <w:tcPr>
            <w:tcW w:w="3514" w:type="dxa"/>
            <w:vAlign w:val="center"/>
            <w:hideMark/>
          </w:tcPr>
          <w:p w14:paraId="72BEB4BF" w14:textId="77777777" w:rsidR="00BA0398" w:rsidRPr="00BA0398" w:rsidRDefault="00BA0398" w:rsidP="00BA0398">
            <w:r w:rsidRPr="00BA0398">
              <w:t>咀嚼力・嚥下力の低下、味覚の変化が影響</w:t>
            </w:r>
          </w:p>
        </w:tc>
        <w:tc>
          <w:tcPr>
            <w:tcW w:w="4910" w:type="dxa"/>
            <w:vAlign w:val="center"/>
            <w:hideMark/>
          </w:tcPr>
          <w:p w14:paraId="1929022B" w14:textId="77777777" w:rsidR="00BA0398" w:rsidRPr="00BA0398" w:rsidRDefault="00BA0398" w:rsidP="00BA0398">
            <w:r w:rsidRPr="00BA0398">
              <w:t>BMIや血清アルブミンをモニタリングし、食事形態を調整（ペースト食や嚥下しやすい形状に変更）。また、栄養士と連携し、食事の内容を管理する。</w:t>
            </w:r>
          </w:p>
        </w:tc>
      </w:tr>
    </w:tbl>
    <w:p w14:paraId="501DFD82" w14:textId="77777777" w:rsidR="00BA0398" w:rsidRPr="00BA0398" w:rsidRDefault="00BA0398" w:rsidP="00BA0398">
      <w:pPr>
        <w:rPr>
          <w:b/>
          <w:bCs/>
        </w:rPr>
      </w:pPr>
      <w:r w:rsidRPr="00BA0398">
        <w:rPr>
          <w:b/>
          <w:bCs/>
        </w:rPr>
        <w:t>看護ケアのポイント</w:t>
      </w:r>
    </w:p>
    <w:p w14:paraId="299351B3" w14:textId="77777777" w:rsidR="00BA0398" w:rsidRPr="00BA0398" w:rsidRDefault="00BA0398" w:rsidP="00BA0398">
      <w:pPr>
        <w:numPr>
          <w:ilvl w:val="0"/>
          <w:numId w:val="42"/>
        </w:numPr>
      </w:pPr>
      <w:r w:rsidRPr="00BA0398">
        <w:t>高齢者の多くがこれらの老年症候群に該当するため、個別的なケアプランを立てることが重要です。</w:t>
      </w:r>
    </w:p>
    <w:p w14:paraId="13B201F8" w14:textId="77777777" w:rsidR="00BA0398" w:rsidRPr="00BA0398" w:rsidRDefault="00BA0398" w:rsidP="00BA0398">
      <w:pPr>
        <w:numPr>
          <w:ilvl w:val="0"/>
          <w:numId w:val="42"/>
        </w:numPr>
      </w:pPr>
      <w:r w:rsidRPr="00BA0398">
        <w:t>定期的な評価とモニタリングを行い、症状の進行を防ぐために早期介入を行います。</w:t>
      </w:r>
    </w:p>
    <w:p w14:paraId="1656870A" w14:textId="77777777" w:rsidR="00033CB1" w:rsidRPr="00BA0398" w:rsidRDefault="00033CB1" w:rsidP="00033CB1"/>
    <w:p w14:paraId="2A5F6F56" w14:textId="556ECA5F" w:rsidR="00033CB1" w:rsidRPr="00033CB1" w:rsidRDefault="00033CB1" w:rsidP="00033CB1">
      <w:r w:rsidRPr="00033CB1">
        <w:rPr>
          <w:b/>
          <w:bCs/>
        </w:rPr>
        <w:t>◆まとめ</w:t>
      </w:r>
    </w:p>
    <w:p w14:paraId="2A3F01D9" w14:textId="77777777" w:rsidR="00033CB1" w:rsidRPr="00033CB1" w:rsidRDefault="00033CB1" w:rsidP="00033CB1">
      <w:r w:rsidRPr="00033CB1">
        <w:t>老年看護では「高齢者の全体像」を捉えた包括的な視点が大切です。疾患の治療だけでなく、</w:t>
      </w:r>
      <w:r w:rsidRPr="00033CB1">
        <w:rPr>
          <w:b/>
          <w:bCs/>
        </w:rPr>
        <w:t>生活・心理・社会的背景に配慮した支援</w:t>
      </w:r>
      <w:r w:rsidRPr="00033CB1">
        <w:t>が求められます。</w:t>
      </w:r>
    </w:p>
    <w:p w14:paraId="62F56F48" w14:textId="77777777" w:rsidR="004063AF" w:rsidRDefault="004063AF" w:rsidP="004063AF"/>
    <w:p w14:paraId="2546A64F" w14:textId="77777777" w:rsidR="00BA0398" w:rsidRDefault="00BA0398" w:rsidP="004063AF"/>
    <w:p w14:paraId="5FBC39CB" w14:textId="77777777" w:rsidR="00BA0398" w:rsidRDefault="00BA0398" w:rsidP="004063AF"/>
    <w:p w14:paraId="0EF412C9" w14:textId="77777777" w:rsidR="00BA0398" w:rsidRDefault="00BA0398" w:rsidP="004063AF"/>
    <w:p w14:paraId="34D9E260" w14:textId="77777777" w:rsidR="00BA0398" w:rsidRDefault="00BA0398" w:rsidP="004063AF"/>
    <w:p w14:paraId="755219A3" w14:textId="77777777" w:rsidR="00BA0398" w:rsidRDefault="00BA0398" w:rsidP="004063AF"/>
    <w:p w14:paraId="63D17704" w14:textId="77777777" w:rsidR="00BA0398" w:rsidRDefault="00BA0398" w:rsidP="004063AF"/>
    <w:p w14:paraId="3FA573A5" w14:textId="77777777" w:rsidR="00BA0398" w:rsidRDefault="00BA0398" w:rsidP="004063AF"/>
    <w:p w14:paraId="77CD7830" w14:textId="77777777" w:rsidR="00BA0398" w:rsidRDefault="00BA0398" w:rsidP="004063AF"/>
    <w:p w14:paraId="38174812" w14:textId="77777777" w:rsidR="00BA0398" w:rsidRDefault="00BA0398" w:rsidP="004063AF"/>
    <w:p w14:paraId="3043A70F" w14:textId="77777777" w:rsidR="00BA0398" w:rsidRDefault="00BA0398" w:rsidP="004063AF"/>
    <w:p w14:paraId="1C4EAC98" w14:textId="77777777" w:rsidR="00BA0398" w:rsidRDefault="00BA0398" w:rsidP="004063AF"/>
    <w:p w14:paraId="5FAE07E7" w14:textId="77777777" w:rsidR="00BA0398" w:rsidRDefault="00BA0398" w:rsidP="004063AF"/>
    <w:p w14:paraId="35F762BB" w14:textId="620A9DC6" w:rsidR="004D6FC1" w:rsidRPr="004D6FC1" w:rsidRDefault="004D6FC1" w:rsidP="004D6FC1">
      <w:pPr>
        <w:jc w:val="center"/>
        <w:rPr>
          <w:b/>
          <w:bCs/>
          <w:sz w:val="22"/>
          <w:szCs w:val="24"/>
        </w:rPr>
      </w:pPr>
      <w:r w:rsidRPr="004D6FC1">
        <w:rPr>
          <w:rFonts w:hint="eastAsia"/>
          <w:b/>
          <w:bCs/>
          <w:sz w:val="22"/>
          <w:szCs w:val="24"/>
        </w:rPr>
        <w:lastRenderedPageBreak/>
        <w:t>事例演習</w:t>
      </w:r>
    </w:p>
    <w:p w14:paraId="7DD6F819" w14:textId="6D8BBA84" w:rsidR="004D6FC1" w:rsidRPr="004D6FC1" w:rsidRDefault="004D6FC1" w:rsidP="004D6FC1">
      <w:pPr>
        <w:rPr>
          <w:b/>
          <w:bCs/>
        </w:rPr>
      </w:pPr>
    </w:p>
    <w:p w14:paraId="3AF8C527" w14:textId="77777777" w:rsidR="004D6FC1" w:rsidRDefault="004D6FC1" w:rsidP="004D6FC1">
      <w:r w:rsidRPr="004D6FC1">
        <w:t>Bさん（78歳・女性）は、1年前に軽度の脳梗塞を発症し、左上下肢に軽度の麻痺が残っています。現在は杖を使って歩行していますが、最近歩行時のふらつきが増し、転倒のリスクが高まっています。また、夜間に頻尿で目を覚ますため、十分に睡眠を取れず、日中に眠気を感じることが多いと訴えています。食事に対しても興味を失い、1ヶ月で3kgの体重減少が見られ、顔色が悪く、筋肉量の低下も確認されます。家族からは認知機能の低下（同じ話を繰り返す、薬の飲み忘れ）についても相談されていますが、認知症の診断はありません。</w:t>
      </w:r>
    </w:p>
    <w:p w14:paraId="41CFC397" w14:textId="77777777" w:rsidR="004D6FC1" w:rsidRPr="004D6FC1" w:rsidRDefault="004D6FC1" w:rsidP="004D6FC1"/>
    <w:p w14:paraId="74B03C8F" w14:textId="77777777" w:rsidR="004D6FC1" w:rsidRPr="004D6FC1" w:rsidRDefault="004D6FC1" w:rsidP="004D6FC1">
      <w:pPr>
        <w:rPr>
          <w:b/>
          <w:bCs/>
        </w:rPr>
      </w:pPr>
      <w:r w:rsidRPr="004D6FC1">
        <w:rPr>
          <w:b/>
          <w:bCs/>
        </w:rPr>
        <w:t>事例の背景</w:t>
      </w:r>
    </w:p>
    <w:p w14:paraId="28104086" w14:textId="77777777" w:rsidR="004D6FC1" w:rsidRPr="004D6FC1" w:rsidRDefault="004D6FC1" w:rsidP="004D6FC1">
      <w:pPr>
        <w:numPr>
          <w:ilvl w:val="0"/>
          <w:numId w:val="43"/>
        </w:numPr>
      </w:pPr>
      <w:r w:rsidRPr="004D6FC1">
        <w:t>要介護認定は「要支援2」</w:t>
      </w:r>
    </w:p>
    <w:p w14:paraId="128810DA" w14:textId="77777777" w:rsidR="004D6FC1" w:rsidRPr="004D6FC1" w:rsidRDefault="004D6FC1" w:rsidP="004D6FC1">
      <w:pPr>
        <w:numPr>
          <w:ilvl w:val="0"/>
          <w:numId w:val="43"/>
        </w:numPr>
      </w:pPr>
      <w:r w:rsidRPr="004D6FC1">
        <w:t>1年前に脳梗塞を発症、左上下肢に軽度の麻痺</w:t>
      </w:r>
    </w:p>
    <w:p w14:paraId="08FB2934" w14:textId="77777777" w:rsidR="004D6FC1" w:rsidRPr="004D6FC1" w:rsidRDefault="004D6FC1" w:rsidP="004D6FC1">
      <w:pPr>
        <w:numPr>
          <w:ilvl w:val="0"/>
          <w:numId w:val="43"/>
        </w:numPr>
      </w:pPr>
      <w:r w:rsidRPr="004D6FC1">
        <w:t>歩行時のふらつきが増加、転倒歴あり（骨折なし）</w:t>
      </w:r>
    </w:p>
    <w:p w14:paraId="26687799" w14:textId="77777777" w:rsidR="004D6FC1" w:rsidRPr="004D6FC1" w:rsidRDefault="004D6FC1" w:rsidP="004D6FC1">
      <w:pPr>
        <w:numPr>
          <w:ilvl w:val="0"/>
          <w:numId w:val="43"/>
        </w:numPr>
      </w:pPr>
      <w:r w:rsidRPr="004D6FC1">
        <w:t>夜間に2～3回の排尿のために起床、日中に眠気あり</w:t>
      </w:r>
    </w:p>
    <w:p w14:paraId="10C0FBE8" w14:textId="77777777" w:rsidR="004D6FC1" w:rsidRPr="004D6FC1" w:rsidRDefault="004D6FC1" w:rsidP="004D6FC1">
      <w:pPr>
        <w:numPr>
          <w:ilvl w:val="0"/>
          <w:numId w:val="43"/>
        </w:numPr>
      </w:pPr>
      <w:r w:rsidRPr="004D6FC1">
        <w:t>体重が1ヶ月で3kg減少</w:t>
      </w:r>
    </w:p>
    <w:p w14:paraId="568CA628" w14:textId="77777777" w:rsidR="004D6FC1" w:rsidRPr="004D6FC1" w:rsidRDefault="004D6FC1" w:rsidP="004D6FC1">
      <w:pPr>
        <w:numPr>
          <w:ilvl w:val="0"/>
          <w:numId w:val="43"/>
        </w:numPr>
      </w:pPr>
      <w:r w:rsidRPr="004D6FC1">
        <w:t>顔色が悪く、筋肉量の低下あり</w:t>
      </w:r>
    </w:p>
    <w:p w14:paraId="6CCF332E" w14:textId="77777777" w:rsidR="004D6FC1" w:rsidRPr="004D6FC1" w:rsidRDefault="004D6FC1" w:rsidP="004D6FC1">
      <w:pPr>
        <w:numPr>
          <w:ilvl w:val="0"/>
          <w:numId w:val="43"/>
        </w:numPr>
      </w:pPr>
      <w:r w:rsidRPr="004D6FC1">
        <w:t>「同じ話を繰り返す」「薬の飲み忘れ」があり、家族から相談あり</w:t>
      </w:r>
    </w:p>
    <w:p w14:paraId="63EB6611" w14:textId="77777777" w:rsidR="004D6FC1" w:rsidRPr="004D6FC1" w:rsidRDefault="004D6FC1" w:rsidP="004D6FC1">
      <w:pPr>
        <w:numPr>
          <w:ilvl w:val="0"/>
          <w:numId w:val="43"/>
        </w:numPr>
      </w:pPr>
      <w:r w:rsidRPr="004D6FC1">
        <w:t>認知症の診断歴はなし</w:t>
      </w:r>
    </w:p>
    <w:p w14:paraId="58B78BD7" w14:textId="77777777" w:rsidR="004D6FC1" w:rsidRPr="004D6FC1" w:rsidRDefault="004D6FC1" w:rsidP="004D6FC1">
      <w:pPr>
        <w:numPr>
          <w:ilvl w:val="0"/>
          <w:numId w:val="43"/>
        </w:numPr>
      </w:pPr>
      <w:r w:rsidRPr="004D6FC1">
        <w:t>本人は「できるだけ人の手は借りずに、自分でできることはやりたい」と話している</w:t>
      </w:r>
    </w:p>
    <w:p w14:paraId="147CA601" w14:textId="5A8F501F" w:rsidR="004D6FC1" w:rsidRPr="004D6FC1" w:rsidRDefault="004D6FC1" w:rsidP="004D6FC1"/>
    <w:p w14:paraId="0CF92140" w14:textId="77777777" w:rsidR="004D6FC1" w:rsidRPr="004D6FC1" w:rsidRDefault="004D6FC1" w:rsidP="004D6FC1">
      <w:pPr>
        <w:rPr>
          <w:b/>
          <w:bCs/>
        </w:rPr>
      </w:pPr>
      <w:r w:rsidRPr="004D6FC1">
        <w:rPr>
          <w:b/>
          <w:bCs/>
        </w:rPr>
        <w:t>1. Bさんに見られる老年症候群の症状を整理し、アセスメントしよう</w:t>
      </w:r>
    </w:p>
    <w:p w14:paraId="4C7D4028" w14:textId="77777777" w:rsidR="004D6FC1" w:rsidRPr="004D6FC1" w:rsidRDefault="004D6FC1" w:rsidP="004D6FC1">
      <w:pPr>
        <w:rPr>
          <w:b/>
          <w:bCs/>
        </w:rPr>
      </w:pPr>
      <w:r w:rsidRPr="004D6FC1">
        <w:rPr>
          <w:b/>
          <w:bCs/>
        </w:rPr>
        <w:t>設問</w:t>
      </w:r>
    </w:p>
    <w:p w14:paraId="7C13294D" w14:textId="77777777" w:rsidR="004D6FC1" w:rsidRPr="004D6FC1" w:rsidRDefault="004D6FC1" w:rsidP="004D6FC1">
      <w:pPr>
        <w:numPr>
          <w:ilvl w:val="0"/>
          <w:numId w:val="44"/>
        </w:numPr>
      </w:pPr>
      <w:r w:rsidRPr="004D6FC1">
        <w:t>Bさんの転倒リスクを評価するために、どのような項目を確認すべきか？</w:t>
      </w:r>
    </w:p>
    <w:p w14:paraId="062468F6" w14:textId="77777777" w:rsidR="004D6FC1" w:rsidRPr="004D6FC1" w:rsidRDefault="004D6FC1" w:rsidP="004D6FC1">
      <w:pPr>
        <w:numPr>
          <w:ilvl w:val="0"/>
          <w:numId w:val="44"/>
        </w:numPr>
      </w:pPr>
      <w:r w:rsidRPr="004D6FC1">
        <w:t>Bさんの栄養状態について、どのようなアセスメントを行うべきか？</w:t>
      </w:r>
    </w:p>
    <w:p w14:paraId="3DDB4DC1" w14:textId="77777777" w:rsidR="004D6FC1" w:rsidRPr="004D6FC1" w:rsidRDefault="004D6FC1" w:rsidP="004D6FC1">
      <w:pPr>
        <w:numPr>
          <w:ilvl w:val="0"/>
          <w:numId w:val="44"/>
        </w:numPr>
      </w:pPr>
      <w:r w:rsidRPr="004D6FC1">
        <w:t>Bさんの認知機能低下を評価するためには、どのようなスケールを使用し、どのような観察が必要か？</w:t>
      </w:r>
    </w:p>
    <w:p w14:paraId="2142BB48" w14:textId="77777777" w:rsidR="004D6FC1" w:rsidRDefault="004D6FC1" w:rsidP="004D6FC1">
      <w:pPr>
        <w:numPr>
          <w:ilvl w:val="0"/>
          <w:numId w:val="44"/>
        </w:numPr>
      </w:pPr>
      <w:r w:rsidRPr="004D6FC1">
        <w:t>Bさんの睡眠障害について、どのような要因を確認する必要があるか？</w:t>
      </w:r>
    </w:p>
    <w:p w14:paraId="21B36BEE" w14:textId="77777777" w:rsidR="004D6FC1" w:rsidRPr="004D6FC1" w:rsidRDefault="004D6FC1" w:rsidP="004D6FC1">
      <w:pPr>
        <w:ind w:left="720"/>
      </w:pPr>
    </w:p>
    <w:p w14:paraId="18178EA7" w14:textId="77777777" w:rsidR="004D6FC1" w:rsidRPr="004D6FC1" w:rsidRDefault="004D6FC1" w:rsidP="004D6FC1">
      <w:pPr>
        <w:rPr>
          <w:b/>
          <w:bCs/>
        </w:rPr>
      </w:pPr>
      <w:r w:rsidRPr="004D6FC1">
        <w:rPr>
          <w:b/>
          <w:bCs/>
        </w:rPr>
        <w:t>解答例</w:t>
      </w:r>
    </w:p>
    <w:p w14:paraId="5AC859CF" w14:textId="77777777" w:rsidR="004D6FC1" w:rsidRPr="004D6FC1" w:rsidRDefault="004D6FC1" w:rsidP="004D6FC1">
      <w:pPr>
        <w:numPr>
          <w:ilvl w:val="0"/>
          <w:numId w:val="45"/>
        </w:numPr>
      </w:pPr>
      <w:r w:rsidRPr="004D6FC1">
        <w:rPr>
          <w:b/>
          <w:bCs/>
        </w:rPr>
        <w:t>転倒リスクの評価</w:t>
      </w:r>
    </w:p>
    <w:p w14:paraId="532A3C6E" w14:textId="77777777" w:rsidR="004D6FC1" w:rsidRPr="004D6FC1" w:rsidRDefault="004D6FC1" w:rsidP="004D6FC1">
      <w:pPr>
        <w:numPr>
          <w:ilvl w:val="1"/>
          <w:numId w:val="45"/>
        </w:numPr>
      </w:pPr>
      <w:r w:rsidRPr="004D6FC1">
        <w:rPr>
          <w:b/>
          <w:bCs/>
        </w:rPr>
        <w:t>歩行の安定性</w:t>
      </w:r>
      <w:r w:rsidRPr="004D6FC1">
        <w:t>：杖を使用しているが、最近歩行時のふらつきが増加していることから、歩行時の安定性を評価する。</w:t>
      </w:r>
    </w:p>
    <w:p w14:paraId="165D26D3" w14:textId="77777777" w:rsidR="004D6FC1" w:rsidRPr="004D6FC1" w:rsidRDefault="004D6FC1" w:rsidP="004D6FC1">
      <w:pPr>
        <w:numPr>
          <w:ilvl w:val="1"/>
          <w:numId w:val="45"/>
        </w:numPr>
      </w:pPr>
      <w:r w:rsidRPr="004D6FC1">
        <w:rPr>
          <w:b/>
          <w:bCs/>
        </w:rPr>
        <w:t>使用している杖の適切性</w:t>
      </w:r>
      <w:r w:rsidRPr="004D6FC1">
        <w:t>：杖の種類や高さ、使用方法が適切かどうかを確認する。</w:t>
      </w:r>
    </w:p>
    <w:p w14:paraId="0EA71E7C" w14:textId="77777777" w:rsidR="004D6FC1" w:rsidRPr="004D6FC1" w:rsidRDefault="004D6FC1" w:rsidP="004D6FC1">
      <w:pPr>
        <w:numPr>
          <w:ilvl w:val="1"/>
          <w:numId w:val="45"/>
        </w:numPr>
      </w:pPr>
      <w:r w:rsidRPr="004D6FC1">
        <w:rPr>
          <w:b/>
          <w:bCs/>
        </w:rPr>
        <w:t>生活空間の安全性</w:t>
      </w:r>
      <w:r w:rsidRPr="004D6FC1">
        <w:t>：自宅内の段差や障害物が転倒を引き起こしていないか、照明や床の状態を確認。</w:t>
      </w:r>
    </w:p>
    <w:p w14:paraId="3C492681" w14:textId="77777777" w:rsidR="004D6FC1" w:rsidRPr="004D6FC1" w:rsidRDefault="004D6FC1" w:rsidP="004D6FC1">
      <w:pPr>
        <w:numPr>
          <w:ilvl w:val="1"/>
          <w:numId w:val="45"/>
        </w:numPr>
      </w:pPr>
      <w:r w:rsidRPr="004D6FC1">
        <w:rPr>
          <w:b/>
          <w:bCs/>
        </w:rPr>
        <w:t>転倒歴</w:t>
      </w:r>
      <w:r w:rsidRPr="004D6FC1">
        <w:t>：過去に転倒したことがあるか、転倒による恐怖心や自信喪失の有無を評価する。</w:t>
      </w:r>
    </w:p>
    <w:p w14:paraId="5D570A30" w14:textId="77777777" w:rsidR="004D6FC1" w:rsidRPr="004D6FC1" w:rsidRDefault="004D6FC1" w:rsidP="004D6FC1">
      <w:pPr>
        <w:numPr>
          <w:ilvl w:val="0"/>
          <w:numId w:val="45"/>
        </w:numPr>
      </w:pPr>
      <w:r w:rsidRPr="004D6FC1">
        <w:rPr>
          <w:b/>
          <w:bCs/>
        </w:rPr>
        <w:t>栄養状態のアセスメント</w:t>
      </w:r>
    </w:p>
    <w:p w14:paraId="6F2EBFC8" w14:textId="77777777" w:rsidR="004D6FC1" w:rsidRPr="004D6FC1" w:rsidRDefault="004D6FC1" w:rsidP="004D6FC1">
      <w:pPr>
        <w:numPr>
          <w:ilvl w:val="1"/>
          <w:numId w:val="45"/>
        </w:numPr>
      </w:pPr>
      <w:r w:rsidRPr="004D6FC1">
        <w:rPr>
          <w:b/>
          <w:bCs/>
        </w:rPr>
        <w:t>体重の変化</w:t>
      </w:r>
      <w:r w:rsidRPr="004D6FC1">
        <w:t>：Bさんは1ヶ月で3kg体重が減少しているため、体重減少の原因を確認。</w:t>
      </w:r>
    </w:p>
    <w:p w14:paraId="6F804E85" w14:textId="77777777" w:rsidR="004D6FC1" w:rsidRPr="004D6FC1" w:rsidRDefault="004D6FC1" w:rsidP="004D6FC1">
      <w:pPr>
        <w:numPr>
          <w:ilvl w:val="1"/>
          <w:numId w:val="45"/>
        </w:numPr>
      </w:pPr>
      <w:r w:rsidRPr="004D6FC1">
        <w:rPr>
          <w:b/>
          <w:bCs/>
        </w:rPr>
        <w:t>栄養摂取量</w:t>
      </w:r>
      <w:r w:rsidRPr="004D6FC1">
        <w:t>：食事量の減少が見られるため、摂取している食物の種類や摂取量を確認。</w:t>
      </w:r>
    </w:p>
    <w:p w14:paraId="28512FB1" w14:textId="77777777" w:rsidR="004D6FC1" w:rsidRPr="004D6FC1" w:rsidRDefault="004D6FC1" w:rsidP="004D6FC1">
      <w:pPr>
        <w:numPr>
          <w:ilvl w:val="1"/>
          <w:numId w:val="45"/>
        </w:numPr>
      </w:pPr>
      <w:r w:rsidRPr="004D6FC1">
        <w:rPr>
          <w:b/>
          <w:bCs/>
        </w:rPr>
        <w:lastRenderedPageBreak/>
        <w:t>筋肉量の低下</w:t>
      </w:r>
      <w:r w:rsidRPr="004D6FC1">
        <w:t>：筋肉量の減少が顔色に表れているため、筋力や身体の状態を評価し、低栄養の可能性を探る。</w:t>
      </w:r>
    </w:p>
    <w:p w14:paraId="4D9F5804" w14:textId="77777777" w:rsidR="004D6FC1" w:rsidRPr="004D6FC1" w:rsidRDefault="004D6FC1" w:rsidP="004D6FC1">
      <w:pPr>
        <w:numPr>
          <w:ilvl w:val="1"/>
          <w:numId w:val="45"/>
        </w:numPr>
      </w:pPr>
      <w:r w:rsidRPr="004D6FC1">
        <w:rPr>
          <w:b/>
          <w:bCs/>
        </w:rPr>
        <w:t>BMIやアルブミン値</w:t>
      </w:r>
      <w:r w:rsidRPr="004D6FC1">
        <w:t>：低栄養が疑われるため、これらの指標を活用し、栄養状態を評価する。</w:t>
      </w:r>
    </w:p>
    <w:p w14:paraId="75006C90" w14:textId="77777777" w:rsidR="004D6FC1" w:rsidRPr="004D6FC1" w:rsidRDefault="004D6FC1" w:rsidP="004D6FC1">
      <w:pPr>
        <w:numPr>
          <w:ilvl w:val="0"/>
          <w:numId w:val="45"/>
        </w:numPr>
      </w:pPr>
      <w:r w:rsidRPr="004D6FC1">
        <w:rPr>
          <w:b/>
          <w:bCs/>
        </w:rPr>
        <w:t>認知機能低下の評価</w:t>
      </w:r>
    </w:p>
    <w:p w14:paraId="2C51CBB9" w14:textId="77777777" w:rsidR="004D6FC1" w:rsidRPr="004D6FC1" w:rsidRDefault="004D6FC1" w:rsidP="004D6FC1">
      <w:pPr>
        <w:numPr>
          <w:ilvl w:val="1"/>
          <w:numId w:val="45"/>
        </w:numPr>
      </w:pPr>
      <w:r w:rsidRPr="004D6FC1">
        <w:rPr>
          <w:b/>
          <w:bCs/>
        </w:rPr>
        <w:t>HDS-R</w:t>
      </w:r>
      <w:r w:rsidRPr="004D6FC1">
        <w:t>：認知症の疑いがある場合、HDS-R（長谷川式簡易知能評価スケール）を使用し、認知機能の低下の程度を評価。</w:t>
      </w:r>
    </w:p>
    <w:p w14:paraId="590131FA" w14:textId="77777777" w:rsidR="004D6FC1" w:rsidRPr="004D6FC1" w:rsidRDefault="004D6FC1" w:rsidP="004D6FC1">
      <w:pPr>
        <w:numPr>
          <w:ilvl w:val="1"/>
          <w:numId w:val="45"/>
        </w:numPr>
      </w:pPr>
      <w:r w:rsidRPr="004D6FC1">
        <w:rPr>
          <w:b/>
          <w:bCs/>
        </w:rPr>
        <w:t>物忘れの程度</w:t>
      </w:r>
      <w:r w:rsidRPr="004D6FC1">
        <w:t>：同じ話を繰り返すことや服薬ミスがあるため、短期記憶や長期記憶の問題を観察する。</w:t>
      </w:r>
    </w:p>
    <w:p w14:paraId="1DE71F63" w14:textId="77777777" w:rsidR="004D6FC1" w:rsidRPr="004D6FC1" w:rsidRDefault="004D6FC1" w:rsidP="004D6FC1">
      <w:pPr>
        <w:numPr>
          <w:ilvl w:val="1"/>
          <w:numId w:val="45"/>
        </w:numPr>
      </w:pPr>
      <w:r w:rsidRPr="004D6FC1">
        <w:rPr>
          <w:b/>
          <w:bCs/>
        </w:rPr>
        <w:t>意思決定能力</w:t>
      </w:r>
      <w:r w:rsidRPr="004D6FC1">
        <w:t>：本人が自立を希望しているが、生活に支障がないか、日常的な意思決定ができるかを観察。</w:t>
      </w:r>
    </w:p>
    <w:p w14:paraId="46ABCB17" w14:textId="77777777" w:rsidR="004D6FC1" w:rsidRPr="004D6FC1" w:rsidRDefault="004D6FC1" w:rsidP="004D6FC1">
      <w:pPr>
        <w:numPr>
          <w:ilvl w:val="0"/>
          <w:numId w:val="45"/>
        </w:numPr>
      </w:pPr>
      <w:r w:rsidRPr="004D6FC1">
        <w:rPr>
          <w:b/>
          <w:bCs/>
        </w:rPr>
        <w:t>睡眠障害の要因の確認</w:t>
      </w:r>
    </w:p>
    <w:p w14:paraId="479B1F0D" w14:textId="77777777" w:rsidR="004D6FC1" w:rsidRPr="004D6FC1" w:rsidRDefault="004D6FC1" w:rsidP="004D6FC1">
      <w:pPr>
        <w:numPr>
          <w:ilvl w:val="1"/>
          <w:numId w:val="45"/>
        </w:numPr>
      </w:pPr>
      <w:r w:rsidRPr="004D6FC1">
        <w:rPr>
          <w:b/>
          <w:bCs/>
        </w:rPr>
        <w:t>夜間頻尿の評価</w:t>
      </w:r>
      <w:r w:rsidRPr="004D6FC1">
        <w:t>：夜間に2～3回起きることから、排尿の頻度や原因（薬の副作用、膀胱機能）を評価。</w:t>
      </w:r>
    </w:p>
    <w:p w14:paraId="25030C91" w14:textId="77777777" w:rsidR="004D6FC1" w:rsidRPr="004D6FC1" w:rsidRDefault="004D6FC1" w:rsidP="004D6FC1">
      <w:pPr>
        <w:numPr>
          <w:ilvl w:val="1"/>
          <w:numId w:val="45"/>
        </w:numPr>
      </w:pPr>
      <w:r w:rsidRPr="004D6FC1">
        <w:rPr>
          <w:b/>
          <w:bCs/>
        </w:rPr>
        <w:t>昼夜の生活リズム</w:t>
      </w:r>
      <w:r w:rsidRPr="004D6FC1">
        <w:t>：日中に眠気があるため、昼間の活動量や昼寝の習慣を確認し、夜間の睡眠に影響を与えていないか調べる。</w:t>
      </w:r>
    </w:p>
    <w:p w14:paraId="0105DE29" w14:textId="77777777" w:rsidR="004D6FC1" w:rsidRPr="004D6FC1" w:rsidRDefault="004D6FC1" w:rsidP="004D6FC1">
      <w:pPr>
        <w:numPr>
          <w:ilvl w:val="1"/>
          <w:numId w:val="45"/>
        </w:numPr>
      </w:pPr>
      <w:r w:rsidRPr="004D6FC1">
        <w:rPr>
          <w:b/>
          <w:bCs/>
        </w:rPr>
        <w:t>服用薬の副作用</w:t>
      </w:r>
      <w:r w:rsidRPr="004D6FC1">
        <w:t>：服用している薬の中に眠気を引き起こすものがないか、薬剤師と相談する。</w:t>
      </w:r>
    </w:p>
    <w:p w14:paraId="5928894F" w14:textId="7B404FD1" w:rsidR="004D6FC1" w:rsidRPr="004D6FC1" w:rsidRDefault="004D6FC1" w:rsidP="004D6FC1"/>
    <w:p w14:paraId="0328814F" w14:textId="77777777" w:rsidR="004D6FC1" w:rsidRPr="004D6FC1" w:rsidRDefault="004D6FC1" w:rsidP="004D6FC1">
      <w:pPr>
        <w:rPr>
          <w:b/>
          <w:bCs/>
        </w:rPr>
      </w:pPr>
      <w:r w:rsidRPr="004D6FC1">
        <w:rPr>
          <w:b/>
          <w:bCs/>
        </w:rPr>
        <w:t>2. Bさんの状態に応じた具体的なケアや援助方法を、老年看護の視点で提案しよう</w:t>
      </w:r>
    </w:p>
    <w:p w14:paraId="43F557F7" w14:textId="77777777" w:rsidR="004D6FC1" w:rsidRPr="004D6FC1" w:rsidRDefault="004D6FC1" w:rsidP="004D6FC1">
      <w:pPr>
        <w:rPr>
          <w:b/>
          <w:bCs/>
        </w:rPr>
      </w:pPr>
      <w:r w:rsidRPr="004D6FC1">
        <w:rPr>
          <w:b/>
          <w:bCs/>
        </w:rPr>
        <w:t>設問</w:t>
      </w:r>
    </w:p>
    <w:p w14:paraId="363C7547" w14:textId="77777777" w:rsidR="004D6FC1" w:rsidRPr="004D6FC1" w:rsidRDefault="004D6FC1" w:rsidP="004D6FC1">
      <w:pPr>
        <w:numPr>
          <w:ilvl w:val="0"/>
          <w:numId w:val="46"/>
        </w:numPr>
      </w:pPr>
      <w:r w:rsidRPr="004D6FC1">
        <w:t>Bさんの転倒予防に関して、どのような環境整備や支援が必要か？</w:t>
      </w:r>
    </w:p>
    <w:p w14:paraId="486BE767" w14:textId="77777777" w:rsidR="004D6FC1" w:rsidRPr="004D6FC1" w:rsidRDefault="004D6FC1" w:rsidP="004D6FC1">
      <w:pPr>
        <w:numPr>
          <w:ilvl w:val="0"/>
          <w:numId w:val="46"/>
        </w:numPr>
      </w:pPr>
      <w:r w:rsidRPr="004D6FC1">
        <w:t>Bさんが栄養状態を改善するために、どのような介入が考えられるか？</w:t>
      </w:r>
    </w:p>
    <w:p w14:paraId="6E99469D" w14:textId="77777777" w:rsidR="004D6FC1" w:rsidRPr="004D6FC1" w:rsidRDefault="004D6FC1" w:rsidP="004D6FC1">
      <w:pPr>
        <w:numPr>
          <w:ilvl w:val="0"/>
          <w:numId w:val="46"/>
        </w:numPr>
      </w:pPr>
      <w:r w:rsidRPr="004D6FC1">
        <w:t>認知機能低下に対する支援方法として、どのような具体的なケアを行うべきか？</w:t>
      </w:r>
    </w:p>
    <w:p w14:paraId="0936D9F8" w14:textId="77777777" w:rsidR="004D6FC1" w:rsidRPr="004D6FC1" w:rsidRDefault="004D6FC1" w:rsidP="004D6FC1">
      <w:pPr>
        <w:numPr>
          <w:ilvl w:val="0"/>
          <w:numId w:val="46"/>
        </w:numPr>
      </w:pPr>
      <w:r w:rsidRPr="004D6FC1">
        <w:t>睡眠障害に対する援助方法を、薬物と非薬物の観点から提案しなさい。</w:t>
      </w:r>
    </w:p>
    <w:p w14:paraId="1854A5FC" w14:textId="77777777" w:rsidR="004D6FC1" w:rsidRPr="004D6FC1" w:rsidRDefault="004D6FC1" w:rsidP="004D6FC1">
      <w:pPr>
        <w:rPr>
          <w:b/>
          <w:bCs/>
        </w:rPr>
      </w:pPr>
      <w:r w:rsidRPr="004D6FC1">
        <w:rPr>
          <w:b/>
          <w:bCs/>
        </w:rPr>
        <w:t>解答例</w:t>
      </w:r>
    </w:p>
    <w:p w14:paraId="02707271" w14:textId="77777777" w:rsidR="004D6FC1" w:rsidRPr="004D6FC1" w:rsidRDefault="004D6FC1" w:rsidP="004D6FC1">
      <w:pPr>
        <w:numPr>
          <w:ilvl w:val="0"/>
          <w:numId w:val="47"/>
        </w:numPr>
      </w:pPr>
      <w:r w:rsidRPr="004D6FC1">
        <w:rPr>
          <w:b/>
          <w:bCs/>
        </w:rPr>
        <w:t>転倒予防の支援</w:t>
      </w:r>
    </w:p>
    <w:p w14:paraId="2EE30DE0" w14:textId="77777777" w:rsidR="004D6FC1" w:rsidRPr="004D6FC1" w:rsidRDefault="004D6FC1" w:rsidP="004D6FC1">
      <w:pPr>
        <w:numPr>
          <w:ilvl w:val="1"/>
          <w:numId w:val="47"/>
        </w:numPr>
      </w:pPr>
      <w:r w:rsidRPr="004D6FC1">
        <w:rPr>
          <w:b/>
          <w:bCs/>
        </w:rPr>
        <w:t>環境整備</w:t>
      </w:r>
      <w:r w:rsidRPr="004D6FC1">
        <w:t>：自宅内の段差を解消し、手すりの設置を検討。夜間の移動を支援するため、ポータブルトイレを設置し、暗がりを防ぐ照明を整える。</w:t>
      </w:r>
    </w:p>
    <w:p w14:paraId="57982663" w14:textId="77777777" w:rsidR="004D6FC1" w:rsidRPr="004D6FC1" w:rsidRDefault="004D6FC1" w:rsidP="004D6FC1">
      <w:pPr>
        <w:numPr>
          <w:ilvl w:val="1"/>
          <w:numId w:val="47"/>
        </w:numPr>
      </w:pPr>
      <w:r w:rsidRPr="004D6FC1">
        <w:rPr>
          <w:b/>
          <w:bCs/>
        </w:rPr>
        <w:t>歩行訓練</w:t>
      </w:r>
      <w:r w:rsidRPr="004D6FC1">
        <w:t>：理学療法士と連携し、下肢筋力を強化するトレーニングを継続。歩行補助具（杖）の高さや種類の再確認を行う。</w:t>
      </w:r>
    </w:p>
    <w:p w14:paraId="030596E9" w14:textId="77777777" w:rsidR="004D6FC1" w:rsidRPr="004D6FC1" w:rsidRDefault="004D6FC1" w:rsidP="004D6FC1">
      <w:pPr>
        <w:numPr>
          <w:ilvl w:val="1"/>
          <w:numId w:val="47"/>
        </w:numPr>
      </w:pPr>
      <w:r w:rsidRPr="004D6FC1">
        <w:rPr>
          <w:b/>
          <w:bCs/>
        </w:rPr>
        <w:t>転倒リスクに対する心理的サポート</w:t>
      </w:r>
      <w:r w:rsidRPr="004D6FC1">
        <w:t>：転倒に対する不安がある場合、本人と家族に安心感を提供し、転倒防止の重要性を理解させる。</w:t>
      </w:r>
    </w:p>
    <w:p w14:paraId="087B0E30" w14:textId="77777777" w:rsidR="004D6FC1" w:rsidRPr="004D6FC1" w:rsidRDefault="004D6FC1" w:rsidP="004D6FC1">
      <w:pPr>
        <w:numPr>
          <w:ilvl w:val="0"/>
          <w:numId w:val="47"/>
        </w:numPr>
      </w:pPr>
      <w:r w:rsidRPr="004D6FC1">
        <w:rPr>
          <w:b/>
          <w:bCs/>
        </w:rPr>
        <w:t>栄養状態改善の支援</w:t>
      </w:r>
    </w:p>
    <w:p w14:paraId="73DBFAFD" w14:textId="77777777" w:rsidR="004D6FC1" w:rsidRPr="004D6FC1" w:rsidRDefault="004D6FC1" w:rsidP="004D6FC1">
      <w:pPr>
        <w:numPr>
          <w:ilvl w:val="1"/>
          <w:numId w:val="47"/>
        </w:numPr>
      </w:pPr>
      <w:r w:rsidRPr="004D6FC1">
        <w:rPr>
          <w:b/>
          <w:bCs/>
        </w:rPr>
        <w:t>栄養士との連携</w:t>
      </w:r>
      <w:r w:rsidRPr="004D6FC1">
        <w:t>：栄養補助食品や高カロリー食品を提案し、食事形態をBさんの状態に合わせて調整。嚥下や咀嚼に問題があれば、食事の柔らかさを調整する。</w:t>
      </w:r>
    </w:p>
    <w:p w14:paraId="5938AB8B" w14:textId="77777777" w:rsidR="004D6FC1" w:rsidRPr="004D6FC1" w:rsidRDefault="004D6FC1" w:rsidP="004D6FC1">
      <w:pPr>
        <w:numPr>
          <w:ilvl w:val="1"/>
          <w:numId w:val="47"/>
        </w:numPr>
      </w:pPr>
      <w:r w:rsidRPr="004D6FC1">
        <w:rPr>
          <w:b/>
          <w:bCs/>
        </w:rPr>
        <w:t>家族支援</w:t>
      </w:r>
      <w:r w:rsidRPr="004D6FC1">
        <w:t>：孤食を防ぐため、家族との食事時間の調整を行い、食事の楽しさを増やす工夫を提案。</w:t>
      </w:r>
    </w:p>
    <w:p w14:paraId="6E19D6EC" w14:textId="77777777" w:rsidR="004D6FC1" w:rsidRPr="004D6FC1" w:rsidRDefault="004D6FC1" w:rsidP="004D6FC1">
      <w:pPr>
        <w:numPr>
          <w:ilvl w:val="1"/>
          <w:numId w:val="47"/>
        </w:numPr>
      </w:pPr>
      <w:r w:rsidRPr="004D6FC1">
        <w:rPr>
          <w:b/>
          <w:bCs/>
        </w:rPr>
        <w:t>摂食嚥下スクリーニング</w:t>
      </w:r>
      <w:r w:rsidRPr="004D6FC1">
        <w:t>：食事中の窒息や誤嚥のリスクを減らすため、摂食嚥下機能を評価し、適切な食事形態を提案。</w:t>
      </w:r>
    </w:p>
    <w:p w14:paraId="70571D5C" w14:textId="77777777" w:rsidR="004D6FC1" w:rsidRPr="004D6FC1" w:rsidRDefault="004D6FC1" w:rsidP="004D6FC1">
      <w:pPr>
        <w:numPr>
          <w:ilvl w:val="0"/>
          <w:numId w:val="47"/>
        </w:numPr>
      </w:pPr>
      <w:r w:rsidRPr="004D6FC1">
        <w:rPr>
          <w:b/>
          <w:bCs/>
        </w:rPr>
        <w:lastRenderedPageBreak/>
        <w:t>認知機能低下に対する支援</w:t>
      </w:r>
    </w:p>
    <w:p w14:paraId="590E358D" w14:textId="77777777" w:rsidR="004D6FC1" w:rsidRPr="004D6FC1" w:rsidRDefault="004D6FC1" w:rsidP="004D6FC1">
      <w:pPr>
        <w:numPr>
          <w:ilvl w:val="1"/>
          <w:numId w:val="47"/>
        </w:numPr>
      </w:pPr>
      <w:r w:rsidRPr="004D6FC1">
        <w:rPr>
          <w:b/>
          <w:bCs/>
        </w:rPr>
        <w:t>認知機能評価</w:t>
      </w:r>
      <w:r w:rsidRPr="004D6FC1">
        <w:t>：HDS-Rなどの認知機能スケールで定期的に評価し、認知症の進行を早期に発見。</w:t>
      </w:r>
    </w:p>
    <w:p w14:paraId="1129480E" w14:textId="77777777" w:rsidR="004D6FC1" w:rsidRPr="004D6FC1" w:rsidRDefault="004D6FC1" w:rsidP="004D6FC1">
      <w:pPr>
        <w:numPr>
          <w:ilvl w:val="1"/>
          <w:numId w:val="47"/>
        </w:numPr>
      </w:pPr>
      <w:r w:rsidRPr="004D6FC1">
        <w:rPr>
          <w:b/>
          <w:bCs/>
        </w:rPr>
        <w:t>服薬管理</w:t>
      </w:r>
      <w:r w:rsidRPr="004D6FC1">
        <w:t>：薬の飲み忘れを防ぐため、服薬カレンダーや一包化を利用。家族やデイサービスに協力してもらう。</w:t>
      </w:r>
    </w:p>
    <w:p w14:paraId="77BDEECA" w14:textId="77777777" w:rsidR="004D6FC1" w:rsidRPr="004D6FC1" w:rsidRDefault="004D6FC1" w:rsidP="004D6FC1">
      <w:pPr>
        <w:numPr>
          <w:ilvl w:val="1"/>
          <w:numId w:val="47"/>
        </w:numPr>
      </w:pPr>
      <w:r w:rsidRPr="004D6FC1">
        <w:rPr>
          <w:b/>
          <w:bCs/>
        </w:rPr>
        <w:t>セルフケア支援</w:t>
      </w:r>
      <w:r w:rsidRPr="004D6FC1">
        <w:t>：本人ができることは自分で行えるように、支援の方法を工夫する（例えば、簡単な家事や趣味の活動を続けられるように支援する）。</w:t>
      </w:r>
    </w:p>
    <w:p w14:paraId="4C7EB3F1" w14:textId="77777777" w:rsidR="004D6FC1" w:rsidRPr="004D6FC1" w:rsidRDefault="004D6FC1" w:rsidP="004D6FC1">
      <w:pPr>
        <w:numPr>
          <w:ilvl w:val="0"/>
          <w:numId w:val="47"/>
        </w:numPr>
      </w:pPr>
      <w:r w:rsidRPr="004D6FC1">
        <w:rPr>
          <w:b/>
          <w:bCs/>
        </w:rPr>
        <w:t>睡眠障害への援助</w:t>
      </w:r>
    </w:p>
    <w:p w14:paraId="33CA086E" w14:textId="77777777" w:rsidR="004D6FC1" w:rsidRPr="004D6FC1" w:rsidRDefault="004D6FC1" w:rsidP="004D6FC1">
      <w:pPr>
        <w:numPr>
          <w:ilvl w:val="1"/>
          <w:numId w:val="47"/>
        </w:numPr>
      </w:pPr>
      <w:r w:rsidRPr="004D6FC1">
        <w:rPr>
          <w:b/>
          <w:bCs/>
        </w:rPr>
        <w:t>薬物療法</w:t>
      </w:r>
      <w:r w:rsidRPr="004D6FC1">
        <w:t>：睡眠薬の使用については医師と相談し、必要に応じて処方を調整する。副作用を確認。</w:t>
      </w:r>
    </w:p>
    <w:p w14:paraId="68B242AB" w14:textId="77777777" w:rsidR="004D6FC1" w:rsidRPr="004D6FC1" w:rsidRDefault="004D6FC1" w:rsidP="004D6FC1">
      <w:pPr>
        <w:numPr>
          <w:ilvl w:val="1"/>
          <w:numId w:val="47"/>
        </w:numPr>
      </w:pPr>
      <w:r w:rsidRPr="004D6FC1">
        <w:rPr>
          <w:b/>
          <w:bCs/>
        </w:rPr>
        <w:t>非薬物療法</w:t>
      </w:r>
      <w:r w:rsidRPr="004D6FC1">
        <w:t>：昼間の活動量を増やし、昼寝を制限する。リラックスできる環境作り（音楽、寝室の照明）や、安眠を促進する方法を提案。</w:t>
      </w:r>
    </w:p>
    <w:p w14:paraId="19B48ABE" w14:textId="6D42F444" w:rsidR="004D6FC1" w:rsidRPr="004D6FC1" w:rsidRDefault="004D6FC1" w:rsidP="004D6FC1"/>
    <w:p w14:paraId="3E3B4EB9" w14:textId="77777777" w:rsidR="004D6FC1" w:rsidRPr="004D6FC1" w:rsidRDefault="004D6FC1" w:rsidP="004D6FC1">
      <w:pPr>
        <w:rPr>
          <w:b/>
          <w:bCs/>
        </w:rPr>
      </w:pPr>
      <w:r w:rsidRPr="004D6FC1">
        <w:rPr>
          <w:b/>
          <w:bCs/>
        </w:rPr>
        <w:t>3. Bさんの価値観や生活歴を踏まえたケアを考えてみよう</w:t>
      </w:r>
    </w:p>
    <w:p w14:paraId="0447F5CA" w14:textId="77777777" w:rsidR="004D6FC1" w:rsidRPr="004D6FC1" w:rsidRDefault="004D6FC1" w:rsidP="004D6FC1">
      <w:pPr>
        <w:rPr>
          <w:b/>
          <w:bCs/>
        </w:rPr>
      </w:pPr>
      <w:r w:rsidRPr="004D6FC1">
        <w:rPr>
          <w:b/>
          <w:bCs/>
        </w:rPr>
        <w:t>設問</w:t>
      </w:r>
    </w:p>
    <w:p w14:paraId="57ACED0B" w14:textId="77777777" w:rsidR="004D6FC1" w:rsidRPr="004D6FC1" w:rsidRDefault="004D6FC1" w:rsidP="004D6FC1">
      <w:pPr>
        <w:numPr>
          <w:ilvl w:val="0"/>
          <w:numId w:val="48"/>
        </w:numPr>
      </w:pPr>
      <w:r w:rsidRPr="004D6FC1">
        <w:t>Bさんの「自分でできることはやりたい」という価値観を尊重したケアとして、どのような支援が考えられるか？</w:t>
      </w:r>
    </w:p>
    <w:p w14:paraId="200EB4B6" w14:textId="77777777" w:rsidR="004D6FC1" w:rsidRPr="004D6FC1" w:rsidRDefault="004D6FC1" w:rsidP="004D6FC1">
      <w:pPr>
        <w:numPr>
          <w:ilvl w:val="0"/>
          <w:numId w:val="48"/>
        </w:numPr>
      </w:pPr>
      <w:r w:rsidRPr="004D6FC1">
        <w:t>Bさんが自立を維持できるように、どのような環境や生活支援が必要か？</w:t>
      </w:r>
    </w:p>
    <w:p w14:paraId="6F376B4D" w14:textId="77777777" w:rsidR="004D6FC1" w:rsidRPr="004D6FC1" w:rsidRDefault="004D6FC1" w:rsidP="004D6FC1">
      <w:pPr>
        <w:numPr>
          <w:ilvl w:val="0"/>
          <w:numId w:val="48"/>
        </w:numPr>
      </w:pPr>
      <w:r w:rsidRPr="004D6FC1">
        <w:t>Bさんの生活歴を踏まえて、過干渉にならないように支援するためには、どのような配慮が必要か？</w:t>
      </w:r>
    </w:p>
    <w:p w14:paraId="3C1C6A39" w14:textId="77777777" w:rsidR="004D6FC1" w:rsidRPr="004D6FC1" w:rsidRDefault="004D6FC1" w:rsidP="004D6FC1">
      <w:pPr>
        <w:rPr>
          <w:b/>
          <w:bCs/>
        </w:rPr>
      </w:pPr>
      <w:r w:rsidRPr="004D6FC1">
        <w:rPr>
          <w:b/>
          <w:bCs/>
        </w:rPr>
        <w:t>解答例</w:t>
      </w:r>
    </w:p>
    <w:p w14:paraId="2923F349" w14:textId="77777777" w:rsidR="004D6FC1" w:rsidRPr="004D6FC1" w:rsidRDefault="004D6FC1" w:rsidP="004D6FC1">
      <w:pPr>
        <w:numPr>
          <w:ilvl w:val="0"/>
          <w:numId w:val="49"/>
        </w:numPr>
      </w:pPr>
      <w:r w:rsidRPr="004D6FC1">
        <w:rPr>
          <w:b/>
          <w:bCs/>
        </w:rPr>
        <w:t>自立支援のケア</w:t>
      </w:r>
    </w:p>
    <w:p w14:paraId="6339048B" w14:textId="77777777" w:rsidR="004D6FC1" w:rsidRPr="004D6FC1" w:rsidRDefault="004D6FC1" w:rsidP="004D6FC1">
      <w:pPr>
        <w:numPr>
          <w:ilvl w:val="1"/>
          <w:numId w:val="49"/>
        </w:numPr>
      </w:pPr>
      <w:r w:rsidRPr="004D6FC1">
        <w:rPr>
          <w:b/>
          <w:bCs/>
        </w:rPr>
        <w:t>役割の維持</w:t>
      </w:r>
      <w:r w:rsidRPr="004D6FC1">
        <w:t>：Bさんが自宅でできる家事（洗濯や掃除）を続けられるように支援。趣味活動（手芸や読書など）の継続を促す。</w:t>
      </w:r>
    </w:p>
    <w:p w14:paraId="1D703E36" w14:textId="77777777" w:rsidR="004D6FC1" w:rsidRPr="004D6FC1" w:rsidRDefault="004D6FC1" w:rsidP="004D6FC1">
      <w:pPr>
        <w:numPr>
          <w:ilvl w:val="1"/>
          <w:numId w:val="49"/>
        </w:numPr>
      </w:pPr>
      <w:r w:rsidRPr="004D6FC1">
        <w:rPr>
          <w:b/>
          <w:bCs/>
        </w:rPr>
        <w:t>本人のペースでの支援</w:t>
      </w:r>
      <w:r w:rsidRPr="004D6FC1">
        <w:t>：過度に介入せず、Bさんのペースで行える範囲の支援を行う。</w:t>
      </w:r>
    </w:p>
    <w:p w14:paraId="760F5ECD" w14:textId="77777777" w:rsidR="004D6FC1" w:rsidRPr="004D6FC1" w:rsidRDefault="004D6FC1" w:rsidP="004D6FC1">
      <w:pPr>
        <w:numPr>
          <w:ilvl w:val="0"/>
          <w:numId w:val="49"/>
        </w:numPr>
      </w:pPr>
      <w:r w:rsidRPr="004D6FC1">
        <w:rPr>
          <w:b/>
          <w:bCs/>
        </w:rPr>
        <w:t>自立維持のための環境整備</w:t>
      </w:r>
    </w:p>
    <w:p w14:paraId="46B4DFB9" w14:textId="77777777" w:rsidR="004D6FC1" w:rsidRPr="004D6FC1" w:rsidRDefault="004D6FC1" w:rsidP="004D6FC1">
      <w:pPr>
        <w:numPr>
          <w:ilvl w:val="1"/>
          <w:numId w:val="49"/>
        </w:numPr>
      </w:pPr>
      <w:r w:rsidRPr="004D6FC1">
        <w:rPr>
          <w:b/>
          <w:bCs/>
        </w:rPr>
        <w:t>動線の確保</w:t>
      </w:r>
      <w:r w:rsidRPr="004D6FC1">
        <w:t>：自宅内の歩行がしやすいよう、障害物を取り除く。手すりや歩行補助具を適切に配置する。</w:t>
      </w:r>
    </w:p>
    <w:p w14:paraId="23F7A2C9" w14:textId="77777777" w:rsidR="004D6FC1" w:rsidRPr="004D6FC1" w:rsidRDefault="004D6FC1" w:rsidP="004D6FC1">
      <w:pPr>
        <w:numPr>
          <w:ilvl w:val="1"/>
          <w:numId w:val="49"/>
        </w:numPr>
      </w:pPr>
      <w:r w:rsidRPr="004D6FC1">
        <w:rPr>
          <w:b/>
          <w:bCs/>
        </w:rPr>
        <w:t>生活支援</w:t>
      </w:r>
      <w:r w:rsidRPr="004D6FC1">
        <w:t>：生活に必要な支援（買い物、食事準備など）は最小限に抑え、Bさんができる範囲で行動できるようにする。</w:t>
      </w:r>
    </w:p>
    <w:p w14:paraId="6E2CC60B" w14:textId="77777777" w:rsidR="004D6FC1" w:rsidRPr="004D6FC1" w:rsidRDefault="004D6FC1" w:rsidP="004D6FC1">
      <w:pPr>
        <w:numPr>
          <w:ilvl w:val="0"/>
          <w:numId w:val="49"/>
        </w:numPr>
      </w:pPr>
      <w:r w:rsidRPr="004D6FC1">
        <w:rPr>
          <w:b/>
          <w:bCs/>
        </w:rPr>
        <w:t>過干渉にならない支援</w:t>
      </w:r>
    </w:p>
    <w:p w14:paraId="46B689B5" w14:textId="77777777" w:rsidR="004D6FC1" w:rsidRPr="004D6FC1" w:rsidRDefault="004D6FC1" w:rsidP="004D6FC1">
      <w:pPr>
        <w:numPr>
          <w:ilvl w:val="1"/>
          <w:numId w:val="49"/>
        </w:numPr>
      </w:pPr>
      <w:r w:rsidRPr="004D6FC1">
        <w:rPr>
          <w:b/>
          <w:bCs/>
        </w:rPr>
        <w:t>選択肢の提示</w:t>
      </w:r>
      <w:r w:rsidRPr="004D6FC1">
        <w:t>：介護の必要性については、Bさんに選択肢を提示し、自己決定を尊重する。</w:t>
      </w:r>
    </w:p>
    <w:p w14:paraId="274FCA47" w14:textId="77777777" w:rsidR="004D6FC1" w:rsidRPr="004D6FC1" w:rsidRDefault="004D6FC1" w:rsidP="004063AF"/>
    <w:sectPr w:rsidR="004D6FC1" w:rsidRPr="004D6FC1" w:rsidSect="004063A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31AFF" w14:textId="77777777" w:rsidR="00B368F3" w:rsidRDefault="00B368F3" w:rsidP="00B368F3">
      <w:r>
        <w:separator/>
      </w:r>
    </w:p>
  </w:endnote>
  <w:endnote w:type="continuationSeparator" w:id="0">
    <w:p w14:paraId="38656274" w14:textId="77777777" w:rsidR="00B368F3" w:rsidRDefault="00B368F3" w:rsidP="00B36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C468F" w14:textId="77777777" w:rsidR="00B368F3" w:rsidRDefault="00B368F3" w:rsidP="00B368F3">
      <w:r>
        <w:separator/>
      </w:r>
    </w:p>
  </w:footnote>
  <w:footnote w:type="continuationSeparator" w:id="0">
    <w:p w14:paraId="5971960E" w14:textId="77777777" w:rsidR="00B368F3" w:rsidRDefault="00B368F3" w:rsidP="00B36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1576"/>
    <w:multiLevelType w:val="multilevel"/>
    <w:tmpl w:val="0254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E74F4"/>
    <w:multiLevelType w:val="multilevel"/>
    <w:tmpl w:val="F3580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B402ED"/>
    <w:multiLevelType w:val="multilevel"/>
    <w:tmpl w:val="D3223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6D0BC1"/>
    <w:multiLevelType w:val="multilevel"/>
    <w:tmpl w:val="1514E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C12517"/>
    <w:multiLevelType w:val="multilevel"/>
    <w:tmpl w:val="4BDA3D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D85C36"/>
    <w:multiLevelType w:val="multilevel"/>
    <w:tmpl w:val="8EE09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217A29"/>
    <w:multiLevelType w:val="multilevel"/>
    <w:tmpl w:val="974A85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623062"/>
    <w:multiLevelType w:val="multilevel"/>
    <w:tmpl w:val="B1E2B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E6767E"/>
    <w:multiLevelType w:val="multilevel"/>
    <w:tmpl w:val="15CA4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026F26"/>
    <w:multiLevelType w:val="multilevel"/>
    <w:tmpl w:val="8B5A7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0970E7"/>
    <w:multiLevelType w:val="multilevel"/>
    <w:tmpl w:val="321C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964B6A"/>
    <w:multiLevelType w:val="multilevel"/>
    <w:tmpl w:val="AA561F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251C24"/>
    <w:multiLevelType w:val="multilevel"/>
    <w:tmpl w:val="71B81C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2B0290"/>
    <w:multiLevelType w:val="multilevel"/>
    <w:tmpl w:val="1E66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2E128F"/>
    <w:multiLevelType w:val="multilevel"/>
    <w:tmpl w:val="314C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461FE9"/>
    <w:multiLevelType w:val="multilevel"/>
    <w:tmpl w:val="C7689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134269"/>
    <w:multiLevelType w:val="multilevel"/>
    <w:tmpl w:val="F0AA2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554157"/>
    <w:multiLevelType w:val="multilevel"/>
    <w:tmpl w:val="F62C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D7401F"/>
    <w:multiLevelType w:val="multilevel"/>
    <w:tmpl w:val="5DD6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1E33CB"/>
    <w:multiLevelType w:val="multilevel"/>
    <w:tmpl w:val="442EF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B44481"/>
    <w:multiLevelType w:val="multilevel"/>
    <w:tmpl w:val="999EB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52449B"/>
    <w:multiLevelType w:val="multilevel"/>
    <w:tmpl w:val="52423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FC6F36"/>
    <w:multiLevelType w:val="multilevel"/>
    <w:tmpl w:val="9A4CD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BA5618"/>
    <w:multiLevelType w:val="multilevel"/>
    <w:tmpl w:val="20F0FD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3E94130"/>
    <w:multiLevelType w:val="multilevel"/>
    <w:tmpl w:val="459859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6BA33BA"/>
    <w:multiLevelType w:val="multilevel"/>
    <w:tmpl w:val="291ED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1B1640"/>
    <w:multiLevelType w:val="multilevel"/>
    <w:tmpl w:val="70BC67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340DD7"/>
    <w:multiLevelType w:val="multilevel"/>
    <w:tmpl w:val="46A8F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FC121B2"/>
    <w:multiLevelType w:val="multilevel"/>
    <w:tmpl w:val="A14C5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0352DF"/>
    <w:multiLevelType w:val="multilevel"/>
    <w:tmpl w:val="E906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260748"/>
    <w:multiLevelType w:val="multilevel"/>
    <w:tmpl w:val="00D64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8C182A"/>
    <w:multiLevelType w:val="multilevel"/>
    <w:tmpl w:val="6876E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261989"/>
    <w:multiLevelType w:val="multilevel"/>
    <w:tmpl w:val="C94E4A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E5B4D41"/>
    <w:multiLevelType w:val="multilevel"/>
    <w:tmpl w:val="D988E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EBE01AD"/>
    <w:multiLevelType w:val="multilevel"/>
    <w:tmpl w:val="DEA876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761B5D"/>
    <w:multiLevelType w:val="multilevel"/>
    <w:tmpl w:val="EC866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9251FF"/>
    <w:multiLevelType w:val="multilevel"/>
    <w:tmpl w:val="D2661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5D4C32"/>
    <w:multiLevelType w:val="multilevel"/>
    <w:tmpl w:val="C05C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725C37"/>
    <w:multiLevelType w:val="multilevel"/>
    <w:tmpl w:val="CC62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5C6250"/>
    <w:multiLevelType w:val="multilevel"/>
    <w:tmpl w:val="C2CC8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4514669"/>
    <w:multiLevelType w:val="multilevel"/>
    <w:tmpl w:val="CB482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72523F"/>
    <w:multiLevelType w:val="multilevel"/>
    <w:tmpl w:val="20D60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7FA2DE8"/>
    <w:multiLevelType w:val="multilevel"/>
    <w:tmpl w:val="CBE25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6129B5"/>
    <w:multiLevelType w:val="multilevel"/>
    <w:tmpl w:val="6A6AB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DFA59FF"/>
    <w:multiLevelType w:val="multilevel"/>
    <w:tmpl w:val="ABF082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49135AF"/>
    <w:multiLevelType w:val="multilevel"/>
    <w:tmpl w:val="76A28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7862FF8"/>
    <w:multiLevelType w:val="multilevel"/>
    <w:tmpl w:val="047C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A241FF"/>
    <w:multiLevelType w:val="multilevel"/>
    <w:tmpl w:val="0ABAD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F6354C"/>
    <w:multiLevelType w:val="multilevel"/>
    <w:tmpl w:val="C0AC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3969404">
    <w:abstractNumId w:val="5"/>
  </w:num>
  <w:num w:numId="2" w16cid:durableId="1854147522">
    <w:abstractNumId w:val="24"/>
  </w:num>
  <w:num w:numId="3" w16cid:durableId="1121920446">
    <w:abstractNumId w:val="26"/>
  </w:num>
  <w:num w:numId="4" w16cid:durableId="1073502010">
    <w:abstractNumId w:val="11"/>
  </w:num>
  <w:num w:numId="5" w16cid:durableId="812676949">
    <w:abstractNumId w:val="2"/>
  </w:num>
  <w:num w:numId="6" w16cid:durableId="474569612">
    <w:abstractNumId w:val="32"/>
  </w:num>
  <w:num w:numId="7" w16cid:durableId="303319978">
    <w:abstractNumId w:val="38"/>
  </w:num>
  <w:num w:numId="8" w16cid:durableId="184441269">
    <w:abstractNumId w:val="46"/>
  </w:num>
  <w:num w:numId="9" w16cid:durableId="1747074285">
    <w:abstractNumId w:val="37"/>
  </w:num>
  <w:num w:numId="10" w16cid:durableId="1800144975">
    <w:abstractNumId w:val="10"/>
  </w:num>
  <w:num w:numId="11" w16cid:durableId="433791676">
    <w:abstractNumId w:val="0"/>
  </w:num>
  <w:num w:numId="12" w16cid:durableId="1475028961">
    <w:abstractNumId w:val="21"/>
  </w:num>
  <w:num w:numId="13" w16cid:durableId="1984579330">
    <w:abstractNumId w:val="13"/>
  </w:num>
  <w:num w:numId="14" w16cid:durableId="1612472492">
    <w:abstractNumId w:val="40"/>
  </w:num>
  <w:num w:numId="15" w16cid:durableId="1647320241">
    <w:abstractNumId w:val="1"/>
  </w:num>
  <w:num w:numId="16" w16cid:durableId="1007364953">
    <w:abstractNumId w:val="47"/>
  </w:num>
  <w:num w:numId="17" w16cid:durableId="1105922760">
    <w:abstractNumId w:val="22"/>
  </w:num>
  <w:num w:numId="18" w16cid:durableId="1893807350">
    <w:abstractNumId w:val="34"/>
  </w:num>
  <w:num w:numId="19" w16cid:durableId="220412300">
    <w:abstractNumId w:val="36"/>
  </w:num>
  <w:num w:numId="20" w16cid:durableId="135414351">
    <w:abstractNumId w:val="44"/>
  </w:num>
  <w:num w:numId="21" w16cid:durableId="803230184">
    <w:abstractNumId w:val="12"/>
  </w:num>
  <w:num w:numId="22" w16cid:durableId="1196500087">
    <w:abstractNumId w:val="41"/>
  </w:num>
  <w:num w:numId="23" w16cid:durableId="1326082881">
    <w:abstractNumId w:val="8"/>
  </w:num>
  <w:num w:numId="24" w16cid:durableId="1777866494">
    <w:abstractNumId w:val="43"/>
  </w:num>
  <w:num w:numId="25" w16cid:durableId="690378227">
    <w:abstractNumId w:val="31"/>
  </w:num>
  <w:num w:numId="26" w16cid:durableId="1543010418">
    <w:abstractNumId w:val="3"/>
  </w:num>
  <w:num w:numId="27" w16cid:durableId="989014393">
    <w:abstractNumId w:val="15"/>
  </w:num>
  <w:num w:numId="28" w16cid:durableId="1251622115">
    <w:abstractNumId w:val="18"/>
  </w:num>
  <w:num w:numId="29" w16cid:durableId="27995670">
    <w:abstractNumId w:val="14"/>
  </w:num>
  <w:num w:numId="30" w16cid:durableId="2000956263">
    <w:abstractNumId w:val="29"/>
  </w:num>
  <w:num w:numId="31" w16cid:durableId="2015378682">
    <w:abstractNumId w:val="28"/>
  </w:num>
  <w:num w:numId="32" w16cid:durableId="1206715554">
    <w:abstractNumId w:val="7"/>
  </w:num>
  <w:num w:numId="33" w16cid:durableId="1796753100">
    <w:abstractNumId w:val="35"/>
  </w:num>
  <w:num w:numId="34" w16cid:durableId="1125389726">
    <w:abstractNumId w:val="17"/>
  </w:num>
  <w:num w:numId="35" w16cid:durableId="1251699713">
    <w:abstractNumId w:val="45"/>
  </w:num>
  <w:num w:numId="36" w16cid:durableId="170067253">
    <w:abstractNumId w:val="9"/>
  </w:num>
  <w:num w:numId="37" w16cid:durableId="1031418935">
    <w:abstractNumId w:val="20"/>
  </w:num>
  <w:num w:numId="38" w16cid:durableId="186720072">
    <w:abstractNumId w:val="42"/>
  </w:num>
  <w:num w:numId="39" w16cid:durableId="2147045555">
    <w:abstractNumId w:val="25"/>
  </w:num>
  <w:num w:numId="40" w16cid:durableId="1231159834">
    <w:abstractNumId w:val="19"/>
  </w:num>
  <w:num w:numId="41" w16cid:durableId="1780448259">
    <w:abstractNumId w:val="33"/>
  </w:num>
  <w:num w:numId="42" w16cid:durableId="1717242382">
    <w:abstractNumId w:val="30"/>
  </w:num>
  <w:num w:numId="43" w16cid:durableId="2086294521">
    <w:abstractNumId w:val="48"/>
  </w:num>
  <w:num w:numId="44" w16cid:durableId="678235720">
    <w:abstractNumId w:val="27"/>
  </w:num>
  <w:num w:numId="45" w16cid:durableId="937178512">
    <w:abstractNumId w:val="4"/>
  </w:num>
  <w:num w:numId="46" w16cid:durableId="489759083">
    <w:abstractNumId w:val="16"/>
  </w:num>
  <w:num w:numId="47" w16cid:durableId="355542544">
    <w:abstractNumId w:val="23"/>
  </w:num>
  <w:num w:numId="48" w16cid:durableId="950404279">
    <w:abstractNumId w:val="39"/>
  </w:num>
  <w:num w:numId="49" w16cid:durableId="1874477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3AF"/>
    <w:rsid w:val="00033CB1"/>
    <w:rsid w:val="00134D1B"/>
    <w:rsid w:val="00176FFB"/>
    <w:rsid w:val="00257989"/>
    <w:rsid w:val="00376E93"/>
    <w:rsid w:val="003A40CC"/>
    <w:rsid w:val="004063AF"/>
    <w:rsid w:val="004D6FC1"/>
    <w:rsid w:val="00651890"/>
    <w:rsid w:val="00715214"/>
    <w:rsid w:val="007B3007"/>
    <w:rsid w:val="008079F6"/>
    <w:rsid w:val="008E35DC"/>
    <w:rsid w:val="00997F9B"/>
    <w:rsid w:val="00B368F3"/>
    <w:rsid w:val="00BA0398"/>
    <w:rsid w:val="00BE6DCB"/>
    <w:rsid w:val="00C56E96"/>
    <w:rsid w:val="00EE7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48103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063A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063A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063A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063A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063A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063A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063A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063A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063A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063A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063A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063A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063A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063A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063A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063A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063A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063A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063A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063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63A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063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63AF"/>
    <w:pPr>
      <w:spacing w:before="160" w:after="160"/>
      <w:jc w:val="center"/>
    </w:pPr>
    <w:rPr>
      <w:i/>
      <w:iCs/>
      <w:color w:val="404040" w:themeColor="text1" w:themeTint="BF"/>
    </w:rPr>
  </w:style>
  <w:style w:type="character" w:customStyle="1" w:styleId="a8">
    <w:name w:val="引用文 (文字)"/>
    <w:basedOn w:val="a0"/>
    <w:link w:val="a7"/>
    <w:uiPriority w:val="29"/>
    <w:rsid w:val="004063AF"/>
    <w:rPr>
      <w:i/>
      <w:iCs/>
      <w:color w:val="404040" w:themeColor="text1" w:themeTint="BF"/>
    </w:rPr>
  </w:style>
  <w:style w:type="paragraph" w:styleId="a9">
    <w:name w:val="List Paragraph"/>
    <w:basedOn w:val="a"/>
    <w:uiPriority w:val="34"/>
    <w:qFormat/>
    <w:rsid w:val="004063AF"/>
    <w:pPr>
      <w:ind w:left="720"/>
      <w:contextualSpacing/>
    </w:pPr>
  </w:style>
  <w:style w:type="character" w:styleId="21">
    <w:name w:val="Intense Emphasis"/>
    <w:basedOn w:val="a0"/>
    <w:uiPriority w:val="21"/>
    <w:qFormat/>
    <w:rsid w:val="004063AF"/>
    <w:rPr>
      <w:i/>
      <w:iCs/>
      <w:color w:val="0F4761" w:themeColor="accent1" w:themeShade="BF"/>
    </w:rPr>
  </w:style>
  <w:style w:type="paragraph" w:styleId="22">
    <w:name w:val="Intense Quote"/>
    <w:basedOn w:val="a"/>
    <w:next w:val="a"/>
    <w:link w:val="23"/>
    <w:uiPriority w:val="30"/>
    <w:qFormat/>
    <w:rsid w:val="004063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063AF"/>
    <w:rPr>
      <w:i/>
      <w:iCs/>
      <w:color w:val="0F4761" w:themeColor="accent1" w:themeShade="BF"/>
    </w:rPr>
  </w:style>
  <w:style w:type="character" w:styleId="24">
    <w:name w:val="Intense Reference"/>
    <w:basedOn w:val="a0"/>
    <w:uiPriority w:val="32"/>
    <w:qFormat/>
    <w:rsid w:val="004063AF"/>
    <w:rPr>
      <w:b/>
      <w:bCs/>
      <w:smallCaps/>
      <w:color w:val="0F4761" w:themeColor="accent1" w:themeShade="BF"/>
      <w:spacing w:val="5"/>
    </w:rPr>
  </w:style>
  <w:style w:type="table" w:styleId="aa">
    <w:name w:val="Table Grid"/>
    <w:basedOn w:val="a1"/>
    <w:uiPriority w:val="39"/>
    <w:rsid w:val="00406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368F3"/>
    <w:pPr>
      <w:tabs>
        <w:tab w:val="center" w:pos="4252"/>
        <w:tab w:val="right" w:pos="8504"/>
      </w:tabs>
      <w:snapToGrid w:val="0"/>
    </w:pPr>
  </w:style>
  <w:style w:type="character" w:customStyle="1" w:styleId="ac">
    <w:name w:val="ヘッダー (文字)"/>
    <w:basedOn w:val="a0"/>
    <w:link w:val="ab"/>
    <w:uiPriority w:val="99"/>
    <w:rsid w:val="00B368F3"/>
  </w:style>
  <w:style w:type="paragraph" w:styleId="ad">
    <w:name w:val="footer"/>
    <w:basedOn w:val="a"/>
    <w:link w:val="ae"/>
    <w:uiPriority w:val="99"/>
    <w:unhideWhenUsed/>
    <w:rsid w:val="00B368F3"/>
    <w:pPr>
      <w:tabs>
        <w:tab w:val="center" w:pos="4252"/>
        <w:tab w:val="right" w:pos="8504"/>
      </w:tabs>
      <w:snapToGrid w:val="0"/>
    </w:pPr>
  </w:style>
  <w:style w:type="character" w:customStyle="1" w:styleId="ae">
    <w:name w:val="フッター (文字)"/>
    <w:basedOn w:val="a0"/>
    <w:link w:val="ad"/>
    <w:uiPriority w:val="99"/>
    <w:rsid w:val="00B36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2687">
      <w:bodyDiv w:val="1"/>
      <w:marLeft w:val="0"/>
      <w:marRight w:val="0"/>
      <w:marTop w:val="0"/>
      <w:marBottom w:val="0"/>
      <w:divBdr>
        <w:top w:val="none" w:sz="0" w:space="0" w:color="auto"/>
        <w:left w:val="none" w:sz="0" w:space="0" w:color="auto"/>
        <w:bottom w:val="none" w:sz="0" w:space="0" w:color="auto"/>
        <w:right w:val="none" w:sz="0" w:space="0" w:color="auto"/>
      </w:divBdr>
      <w:divsChild>
        <w:div w:id="1210415830">
          <w:marLeft w:val="0"/>
          <w:marRight w:val="0"/>
          <w:marTop w:val="0"/>
          <w:marBottom w:val="0"/>
          <w:divBdr>
            <w:top w:val="none" w:sz="0" w:space="0" w:color="auto"/>
            <w:left w:val="none" w:sz="0" w:space="0" w:color="auto"/>
            <w:bottom w:val="none" w:sz="0" w:space="0" w:color="auto"/>
            <w:right w:val="none" w:sz="0" w:space="0" w:color="auto"/>
          </w:divBdr>
          <w:divsChild>
            <w:div w:id="9066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6767">
      <w:bodyDiv w:val="1"/>
      <w:marLeft w:val="0"/>
      <w:marRight w:val="0"/>
      <w:marTop w:val="0"/>
      <w:marBottom w:val="0"/>
      <w:divBdr>
        <w:top w:val="none" w:sz="0" w:space="0" w:color="auto"/>
        <w:left w:val="none" w:sz="0" w:space="0" w:color="auto"/>
        <w:bottom w:val="none" w:sz="0" w:space="0" w:color="auto"/>
        <w:right w:val="none" w:sz="0" w:space="0" w:color="auto"/>
      </w:divBdr>
    </w:div>
    <w:div w:id="103428754">
      <w:bodyDiv w:val="1"/>
      <w:marLeft w:val="0"/>
      <w:marRight w:val="0"/>
      <w:marTop w:val="0"/>
      <w:marBottom w:val="0"/>
      <w:divBdr>
        <w:top w:val="none" w:sz="0" w:space="0" w:color="auto"/>
        <w:left w:val="none" w:sz="0" w:space="0" w:color="auto"/>
        <w:bottom w:val="none" w:sz="0" w:space="0" w:color="auto"/>
        <w:right w:val="none" w:sz="0" w:space="0" w:color="auto"/>
      </w:divBdr>
      <w:divsChild>
        <w:div w:id="375663455">
          <w:marLeft w:val="0"/>
          <w:marRight w:val="0"/>
          <w:marTop w:val="0"/>
          <w:marBottom w:val="0"/>
          <w:divBdr>
            <w:top w:val="none" w:sz="0" w:space="0" w:color="auto"/>
            <w:left w:val="none" w:sz="0" w:space="0" w:color="auto"/>
            <w:bottom w:val="none" w:sz="0" w:space="0" w:color="auto"/>
            <w:right w:val="none" w:sz="0" w:space="0" w:color="auto"/>
          </w:divBdr>
          <w:divsChild>
            <w:div w:id="166863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0230">
      <w:bodyDiv w:val="1"/>
      <w:marLeft w:val="0"/>
      <w:marRight w:val="0"/>
      <w:marTop w:val="0"/>
      <w:marBottom w:val="0"/>
      <w:divBdr>
        <w:top w:val="none" w:sz="0" w:space="0" w:color="auto"/>
        <w:left w:val="none" w:sz="0" w:space="0" w:color="auto"/>
        <w:bottom w:val="none" w:sz="0" w:space="0" w:color="auto"/>
        <w:right w:val="none" w:sz="0" w:space="0" w:color="auto"/>
      </w:divBdr>
      <w:divsChild>
        <w:div w:id="1029112177">
          <w:marLeft w:val="0"/>
          <w:marRight w:val="0"/>
          <w:marTop w:val="0"/>
          <w:marBottom w:val="0"/>
          <w:divBdr>
            <w:top w:val="none" w:sz="0" w:space="0" w:color="auto"/>
            <w:left w:val="none" w:sz="0" w:space="0" w:color="auto"/>
            <w:bottom w:val="none" w:sz="0" w:space="0" w:color="auto"/>
            <w:right w:val="none" w:sz="0" w:space="0" w:color="auto"/>
          </w:divBdr>
          <w:divsChild>
            <w:div w:id="1211527865">
              <w:marLeft w:val="0"/>
              <w:marRight w:val="0"/>
              <w:marTop w:val="0"/>
              <w:marBottom w:val="0"/>
              <w:divBdr>
                <w:top w:val="none" w:sz="0" w:space="0" w:color="auto"/>
                <w:left w:val="none" w:sz="0" w:space="0" w:color="auto"/>
                <w:bottom w:val="none" w:sz="0" w:space="0" w:color="auto"/>
                <w:right w:val="none" w:sz="0" w:space="0" w:color="auto"/>
              </w:divBdr>
            </w:div>
          </w:divsChild>
        </w:div>
        <w:div w:id="667905956">
          <w:marLeft w:val="0"/>
          <w:marRight w:val="0"/>
          <w:marTop w:val="0"/>
          <w:marBottom w:val="0"/>
          <w:divBdr>
            <w:top w:val="none" w:sz="0" w:space="0" w:color="auto"/>
            <w:left w:val="none" w:sz="0" w:space="0" w:color="auto"/>
            <w:bottom w:val="none" w:sz="0" w:space="0" w:color="auto"/>
            <w:right w:val="none" w:sz="0" w:space="0" w:color="auto"/>
          </w:divBdr>
          <w:divsChild>
            <w:div w:id="332954814">
              <w:marLeft w:val="0"/>
              <w:marRight w:val="0"/>
              <w:marTop w:val="0"/>
              <w:marBottom w:val="0"/>
              <w:divBdr>
                <w:top w:val="none" w:sz="0" w:space="0" w:color="auto"/>
                <w:left w:val="none" w:sz="0" w:space="0" w:color="auto"/>
                <w:bottom w:val="none" w:sz="0" w:space="0" w:color="auto"/>
                <w:right w:val="none" w:sz="0" w:space="0" w:color="auto"/>
              </w:divBdr>
            </w:div>
          </w:divsChild>
        </w:div>
        <w:div w:id="1650283412">
          <w:marLeft w:val="0"/>
          <w:marRight w:val="0"/>
          <w:marTop w:val="0"/>
          <w:marBottom w:val="0"/>
          <w:divBdr>
            <w:top w:val="none" w:sz="0" w:space="0" w:color="auto"/>
            <w:left w:val="none" w:sz="0" w:space="0" w:color="auto"/>
            <w:bottom w:val="none" w:sz="0" w:space="0" w:color="auto"/>
            <w:right w:val="none" w:sz="0" w:space="0" w:color="auto"/>
          </w:divBdr>
          <w:divsChild>
            <w:div w:id="129101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7067">
      <w:bodyDiv w:val="1"/>
      <w:marLeft w:val="0"/>
      <w:marRight w:val="0"/>
      <w:marTop w:val="0"/>
      <w:marBottom w:val="0"/>
      <w:divBdr>
        <w:top w:val="none" w:sz="0" w:space="0" w:color="auto"/>
        <w:left w:val="none" w:sz="0" w:space="0" w:color="auto"/>
        <w:bottom w:val="none" w:sz="0" w:space="0" w:color="auto"/>
        <w:right w:val="none" w:sz="0" w:space="0" w:color="auto"/>
      </w:divBdr>
    </w:div>
    <w:div w:id="262499070">
      <w:bodyDiv w:val="1"/>
      <w:marLeft w:val="0"/>
      <w:marRight w:val="0"/>
      <w:marTop w:val="0"/>
      <w:marBottom w:val="0"/>
      <w:divBdr>
        <w:top w:val="none" w:sz="0" w:space="0" w:color="auto"/>
        <w:left w:val="none" w:sz="0" w:space="0" w:color="auto"/>
        <w:bottom w:val="none" w:sz="0" w:space="0" w:color="auto"/>
        <w:right w:val="none" w:sz="0" w:space="0" w:color="auto"/>
      </w:divBdr>
      <w:divsChild>
        <w:div w:id="799493229">
          <w:marLeft w:val="0"/>
          <w:marRight w:val="0"/>
          <w:marTop w:val="0"/>
          <w:marBottom w:val="0"/>
          <w:divBdr>
            <w:top w:val="none" w:sz="0" w:space="0" w:color="auto"/>
            <w:left w:val="none" w:sz="0" w:space="0" w:color="auto"/>
            <w:bottom w:val="none" w:sz="0" w:space="0" w:color="auto"/>
            <w:right w:val="none" w:sz="0" w:space="0" w:color="auto"/>
          </w:divBdr>
          <w:divsChild>
            <w:div w:id="325086817">
              <w:marLeft w:val="0"/>
              <w:marRight w:val="0"/>
              <w:marTop w:val="0"/>
              <w:marBottom w:val="0"/>
              <w:divBdr>
                <w:top w:val="none" w:sz="0" w:space="0" w:color="auto"/>
                <w:left w:val="none" w:sz="0" w:space="0" w:color="auto"/>
                <w:bottom w:val="none" w:sz="0" w:space="0" w:color="auto"/>
                <w:right w:val="none" w:sz="0" w:space="0" w:color="auto"/>
              </w:divBdr>
              <w:divsChild>
                <w:div w:id="1161312227">
                  <w:marLeft w:val="0"/>
                  <w:marRight w:val="0"/>
                  <w:marTop w:val="0"/>
                  <w:marBottom w:val="0"/>
                  <w:divBdr>
                    <w:top w:val="none" w:sz="0" w:space="0" w:color="auto"/>
                    <w:left w:val="none" w:sz="0" w:space="0" w:color="auto"/>
                    <w:bottom w:val="none" w:sz="0" w:space="0" w:color="auto"/>
                    <w:right w:val="none" w:sz="0" w:space="0" w:color="auto"/>
                  </w:divBdr>
                  <w:divsChild>
                    <w:div w:id="1969622853">
                      <w:marLeft w:val="0"/>
                      <w:marRight w:val="0"/>
                      <w:marTop w:val="0"/>
                      <w:marBottom w:val="0"/>
                      <w:divBdr>
                        <w:top w:val="none" w:sz="0" w:space="0" w:color="auto"/>
                        <w:left w:val="none" w:sz="0" w:space="0" w:color="auto"/>
                        <w:bottom w:val="none" w:sz="0" w:space="0" w:color="auto"/>
                        <w:right w:val="none" w:sz="0" w:space="0" w:color="auto"/>
                      </w:divBdr>
                      <w:divsChild>
                        <w:div w:id="241379190">
                          <w:marLeft w:val="0"/>
                          <w:marRight w:val="0"/>
                          <w:marTop w:val="0"/>
                          <w:marBottom w:val="0"/>
                          <w:divBdr>
                            <w:top w:val="none" w:sz="0" w:space="0" w:color="auto"/>
                            <w:left w:val="none" w:sz="0" w:space="0" w:color="auto"/>
                            <w:bottom w:val="none" w:sz="0" w:space="0" w:color="auto"/>
                            <w:right w:val="none" w:sz="0" w:space="0" w:color="auto"/>
                          </w:divBdr>
                          <w:divsChild>
                            <w:div w:id="391580086">
                              <w:marLeft w:val="0"/>
                              <w:marRight w:val="0"/>
                              <w:marTop w:val="0"/>
                              <w:marBottom w:val="0"/>
                              <w:divBdr>
                                <w:top w:val="none" w:sz="0" w:space="0" w:color="auto"/>
                                <w:left w:val="none" w:sz="0" w:space="0" w:color="auto"/>
                                <w:bottom w:val="none" w:sz="0" w:space="0" w:color="auto"/>
                                <w:right w:val="none" w:sz="0" w:space="0" w:color="auto"/>
                              </w:divBdr>
                              <w:divsChild>
                                <w:div w:id="1070345516">
                                  <w:marLeft w:val="0"/>
                                  <w:marRight w:val="0"/>
                                  <w:marTop w:val="0"/>
                                  <w:marBottom w:val="0"/>
                                  <w:divBdr>
                                    <w:top w:val="none" w:sz="0" w:space="0" w:color="auto"/>
                                    <w:left w:val="none" w:sz="0" w:space="0" w:color="auto"/>
                                    <w:bottom w:val="none" w:sz="0" w:space="0" w:color="auto"/>
                                    <w:right w:val="none" w:sz="0" w:space="0" w:color="auto"/>
                                  </w:divBdr>
                                  <w:divsChild>
                                    <w:div w:id="14040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664010">
      <w:bodyDiv w:val="1"/>
      <w:marLeft w:val="0"/>
      <w:marRight w:val="0"/>
      <w:marTop w:val="0"/>
      <w:marBottom w:val="0"/>
      <w:divBdr>
        <w:top w:val="none" w:sz="0" w:space="0" w:color="auto"/>
        <w:left w:val="none" w:sz="0" w:space="0" w:color="auto"/>
        <w:bottom w:val="none" w:sz="0" w:space="0" w:color="auto"/>
        <w:right w:val="none" w:sz="0" w:space="0" w:color="auto"/>
      </w:divBdr>
    </w:div>
    <w:div w:id="629700867">
      <w:bodyDiv w:val="1"/>
      <w:marLeft w:val="0"/>
      <w:marRight w:val="0"/>
      <w:marTop w:val="0"/>
      <w:marBottom w:val="0"/>
      <w:divBdr>
        <w:top w:val="none" w:sz="0" w:space="0" w:color="auto"/>
        <w:left w:val="none" w:sz="0" w:space="0" w:color="auto"/>
        <w:bottom w:val="none" w:sz="0" w:space="0" w:color="auto"/>
        <w:right w:val="none" w:sz="0" w:space="0" w:color="auto"/>
      </w:divBdr>
      <w:divsChild>
        <w:div w:id="1516112060">
          <w:marLeft w:val="0"/>
          <w:marRight w:val="0"/>
          <w:marTop w:val="0"/>
          <w:marBottom w:val="0"/>
          <w:divBdr>
            <w:top w:val="none" w:sz="0" w:space="0" w:color="auto"/>
            <w:left w:val="none" w:sz="0" w:space="0" w:color="auto"/>
            <w:bottom w:val="none" w:sz="0" w:space="0" w:color="auto"/>
            <w:right w:val="none" w:sz="0" w:space="0" w:color="auto"/>
          </w:divBdr>
        </w:div>
      </w:divsChild>
    </w:div>
    <w:div w:id="647169491">
      <w:bodyDiv w:val="1"/>
      <w:marLeft w:val="0"/>
      <w:marRight w:val="0"/>
      <w:marTop w:val="0"/>
      <w:marBottom w:val="0"/>
      <w:divBdr>
        <w:top w:val="none" w:sz="0" w:space="0" w:color="auto"/>
        <w:left w:val="none" w:sz="0" w:space="0" w:color="auto"/>
        <w:bottom w:val="none" w:sz="0" w:space="0" w:color="auto"/>
        <w:right w:val="none" w:sz="0" w:space="0" w:color="auto"/>
      </w:divBdr>
      <w:divsChild>
        <w:div w:id="1262647435">
          <w:marLeft w:val="0"/>
          <w:marRight w:val="0"/>
          <w:marTop w:val="0"/>
          <w:marBottom w:val="0"/>
          <w:divBdr>
            <w:top w:val="none" w:sz="0" w:space="0" w:color="auto"/>
            <w:left w:val="none" w:sz="0" w:space="0" w:color="auto"/>
            <w:bottom w:val="none" w:sz="0" w:space="0" w:color="auto"/>
            <w:right w:val="none" w:sz="0" w:space="0" w:color="auto"/>
          </w:divBdr>
          <w:divsChild>
            <w:div w:id="10474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41469">
      <w:bodyDiv w:val="1"/>
      <w:marLeft w:val="0"/>
      <w:marRight w:val="0"/>
      <w:marTop w:val="0"/>
      <w:marBottom w:val="0"/>
      <w:divBdr>
        <w:top w:val="none" w:sz="0" w:space="0" w:color="auto"/>
        <w:left w:val="none" w:sz="0" w:space="0" w:color="auto"/>
        <w:bottom w:val="none" w:sz="0" w:space="0" w:color="auto"/>
        <w:right w:val="none" w:sz="0" w:space="0" w:color="auto"/>
      </w:divBdr>
      <w:divsChild>
        <w:div w:id="1152789474">
          <w:marLeft w:val="0"/>
          <w:marRight w:val="0"/>
          <w:marTop w:val="0"/>
          <w:marBottom w:val="0"/>
          <w:divBdr>
            <w:top w:val="none" w:sz="0" w:space="0" w:color="auto"/>
            <w:left w:val="none" w:sz="0" w:space="0" w:color="auto"/>
            <w:bottom w:val="none" w:sz="0" w:space="0" w:color="auto"/>
            <w:right w:val="none" w:sz="0" w:space="0" w:color="auto"/>
          </w:divBdr>
          <w:divsChild>
            <w:div w:id="189281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14372">
      <w:bodyDiv w:val="1"/>
      <w:marLeft w:val="0"/>
      <w:marRight w:val="0"/>
      <w:marTop w:val="0"/>
      <w:marBottom w:val="0"/>
      <w:divBdr>
        <w:top w:val="none" w:sz="0" w:space="0" w:color="auto"/>
        <w:left w:val="none" w:sz="0" w:space="0" w:color="auto"/>
        <w:bottom w:val="none" w:sz="0" w:space="0" w:color="auto"/>
        <w:right w:val="none" w:sz="0" w:space="0" w:color="auto"/>
      </w:divBdr>
      <w:divsChild>
        <w:div w:id="1449662810">
          <w:marLeft w:val="0"/>
          <w:marRight w:val="0"/>
          <w:marTop w:val="0"/>
          <w:marBottom w:val="0"/>
          <w:divBdr>
            <w:top w:val="none" w:sz="0" w:space="0" w:color="auto"/>
            <w:left w:val="none" w:sz="0" w:space="0" w:color="auto"/>
            <w:bottom w:val="none" w:sz="0" w:space="0" w:color="auto"/>
            <w:right w:val="none" w:sz="0" w:space="0" w:color="auto"/>
          </w:divBdr>
          <w:divsChild>
            <w:div w:id="873739066">
              <w:marLeft w:val="0"/>
              <w:marRight w:val="0"/>
              <w:marTop w:val="0"/>
              <w:marBottom w:val="0"/>
              <w:divBdr>
                <w:top w:val="none" w:sz="0" w:space="0" w:color="auto"/>
                <w:left w:val="none" w:sz="0" w:space="0" w:color="auto"/>
                <w:bottom w:val="none" w:sz="0" w:space="0" w:color="auto"/>
                <w:right w:val="none" w:sz="0" w:space="0" w:color="auto"/>
              </w:divBdr>
              <w:divsChild>
                <w:div w:id="1561012238">
                  <w:marLeft w:val="0"/>
                  <w:marRight w:val="0"/>
                  <w:marTop w:val="0"/>
                  <w:marBottom w:val="0"/>
                  <w:divBdr>
                    <w:top w:val="none" w:sz="0" w:space="0" w:color="auto"/>
                    <w:left w:val="none" w:sz="0" w:space="0" w:color="auto"/>
                    <w:bottom w:val="none" w:sz="0" w:space="0" w:color="auto"/>
                    <w:right w:val="none" w:sz="0" w:space="0" w:color="auto"/>
                  </w:divBdr>
                  <w:divsChild>
                    <w:div w:id="113527445">
                      <w:marLeft w:val="0"/>
                      <w:marRight w:val="0"/>
                      <w:marTop w:val="0"/>
                      <w:marBottom w:val="0"/>
                      <w:divBdr>
                        <w:top w:val="none" w:sz="0" w:space="0" w:color="auto"/>
                        <w:left w:val="none" w:sz="0" w:space="0" w:color="auto"/>
                        <w:bottom w:val="none" w:sz="0" w:space="0" w:color="auto"/>
                        <w:right w:val="none" w:sz="0" w:space="0" w:color="auto"/>
                      </w:divBdr>
                      <w:divsChild>
                        <w:div w:id="788741725">
                          <w:marLeft w:val="0"/>
                          <w:marRight w:val="0"/>
                          <w:marTop w:val="0"/>
                          <w:marBottom w:val="0"/>
                          <w:divBdr>
                            <w:top w:val="none" w:sz="0" w:space="0" w:color="auto"/>
                            <w:left w:val="none" w:sz="0" w:space="0" w:color="auto"/>
                            <w:bottom w:val="none" w:sz="0" w:space="0" w:color="auto"/>
                            <w:right w:val="none" w:sz="0" w:space="0" w:color="auto"/>
                          </w:divBdr>
                          <w:divsChild>
                            <w:div w:id="250965424">
                              <w:marLeft w:val="0"/>
                              <w:marRight w:val="0"/>
                              <w:marTop w:val="0"/>
                              <w:marBottom w:val="0"/>
                              <w:divBdr>
                                <w:top w:val="none" w:sz="0" w:space="0" w:color="auto"/>
                                <w:left w:val="none" w:sz="0" w:space="0" w:color="auto"/>
                                <w:bottom w:val="none" w:sz="0" w:space="0" w:color="auto"/>
                                <w:right w:val="none" w:sz="0" w:space="0" w:color="auto"/>
                              </w:divBdr>
                              <w:divsChild>
                                <w:div w:id="504592613">
                                  <w:marLeft w:val="0"/>
                                  <w:marRight w:val="0"/>
                                  <w:marTop w:val="0"/>
                                  <w:marBottom w:val="0"/>
                                  <w:divBdr>
                                    <w:top w:val="none" w:sz="0" w:space="0" w:color="auto"/>
                                    <w:left w:val="none" w:sz="0" w:space="0" w:color="auto"/>
                                    <w:bottom w:val="none" w:sz="0" w:space="0" w:color="auto"/>
                                    <w:right w:val="none" w:sz="0" w:space="0" w:color="auto"/>
                                  </w:divBdr>
                                  <w:divsChild>
                                    <w:div w:id="211571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6185909">
      <w:bodyDiv w:val="1"/>
      <w:marLeft w:val="0"/>
      <w:marRight w:val="0"/>
      <w:marTop w:val="0"/>
      <w:marBottom w:val="0"/>
      <w:divBdr>
        <w:top w:val="none" w:sz="0" w:space="0" w:color="auto"/>
        <w:left w:val="none" w:sz="0" w:space="0" w:color="auto"/>
        <w:bottom w:val="none" w:sz="0" w:space="0" w:color="auto"/>
        <w:right w:val="none" w:sz="0" w:space="0" w:color="auto"/>
      </w:divBdr>
      <w:divsChild>
        <w:div w:id="1693069987">
          <w:marLeft w:val="0"/>
          <w:marRight w:val="0"/>
          <w:marTop w:val="0"/>
          <w:marBottom w:val="0"/>
          <w:divBdr>
            <w:top w:val="none" w:sz="0" w:space="0" w:color="auto"/>
            <w:left w:val="none" w:sz="0" w:space="0" w:color="auto"/>
            <w:bottom w:val="none" w:sz="0" w:space="0" w:color="auto"/>
            <w:right w:val="none" w:sz="0" w:space="0" w:color="auto"/>
          </w:divBdr>
          <w:divsChild>
            <w:div w:id="75570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08187">
      <w:bodyDiv w:val="1"/>
      <w:marLeft w:val="0"/>
      <w:marRight w:val="0"/>
      <w:marTop w:val="0"/>
      <w:marBottom w:val="0"/>
      <w:divBdr>
        <w:top w:val="none" w:sz="0" w:space="0" w:color="auto"/>
        <w:left w:val="none" w:sz="0" w:space="0" w:color="auto"/>
        <w:bottom w:val="none" w:sz="0" w:space="0" w:color="auto"/>
        <w:right w:val="none" w:sz="0" w:space="0" w:color="auto"/>
      </w:divBdr>
    </w:div>
    <w:div w:id="1132863828">
      <w:bodyDiv w:val="1"/>
      <w:marLeft w:val="0"/>
      <w:marRight w:val="0"/>
      <w:marTop w:val="0"/>
      <w:marBottom w:val="0"/>
      <w:divBdr>
        <w:top w:val="none" w:sz="0" w:space="0" w:color="auto"/>
        <w:left w:val="none" w:sz="0" w:space="0" w:color="auto"/>
        <w:bottom w:val="none" w:sz="0" w:space="0" w:color="auto"/>
        <w:right w:val="none" w:sz="0" w:space="0" w:color="auto"/>
      </w:divBdr>
      <w:divsChild>
        <w:div w:id="865097684">
          <w:marLeft w:val="0"/>
          <w:marRight w:val="0"/>
          <w:marTop w:val="0"/>
          <w:marBottom w:val="0"/>
          <w:divBdr>
            <w:top w:val="none" w:sz="0" w:space="0" w:color="auto"/>
            <w:left w:val="none" w:sz="0" w:space="0" w:color="auto"/>
            <w:bottom w:val="none" w:sz="0" w:space="0" w:color="auto"/>
            <w:right w:val="none" w:sz="0" w:space="0" w:color="auto"/>
          </w:divBdr>
          <w:divsChild>
            <w:div w:id="140306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058345">
      <w:bodyDiv w:val="1"/>
      <w:marLeft w:val="0"/>
      <w:marRight w:val="0"/>
      <w:marTop w:val="0"/>
      <w:marBottom w:val="0"/>
      <w:divBdr>
        <w:top w:val="none" w:sz="0" w:space="0" w:color="auto"/>
        <w:left w:val="none" w:sz="0" w:space="0" w:color="auto"/>
        <w:bottom w:val="none" w:sz="0" w:space="0" w:color="auto"/>
        <w:right w:val="none" w:sz="0" w:space="0" w:color="auto"/>
      </w:divBdr>
      <w:divsChild>
        <w:div w:id="1734813653">
          <w:marLeft w:val="0"/>
          <w:marRight w:val="0"/>
          <w:marTop w:val="0"/>
          <w:marBottom w:val="0"/>
          <w:divBdr>
            <w:top w:val="none" w:sz="0" w:space="0" w:color="auto"/>
            <w:left w:val="none" w:sz="0" w:space="0" w:color="auto"/>
            <w:bottom w:val="none" w:sz="0" w:space="0" w:color="auto"/>
            <w:right w:val="none" w:sz="0" w:space="0" w:color="auto"/>
          </w:divBdr>
        </w:div>
      </w:divsChild>
    </w:div>
    <w:div w:id="1505779998">
      <w:bodyDiv w:val="1"/>
      <w:marLeft w:val="0"/>
      <w:marRight w:val="0"/>
      <w:marTop w:val="0"/>
      <w:marBottom w:val="0"/>
      <w:divBdr>
        <w:top w:val="none" w:sz="0" w:space="0" w:color="auto"/>
        <w:left w:val="none" w:sz="0" w:space="0" w:color="auto"/>
        <w:bottom w:val="none" w:sz="0" w:space="0" w:color="auto"/>
        <w:right w:val="none" w:sz="0" w:space="0" w:color="auto"/>
      </w:divBdr>
      <w:divsChild>
        <w:div w:id="132598598">
          <w:marLeft w:val="0"/>
          <w:marRight w:val="0"/>
          <w:marTop w:val="0"/>
          <w:marBottom w:val="0"/>
          <w:divBdr>
            <w:top w:val="none" w:sz="0" w:space="0" w:color="auto"/>
            <w:left w:val="none" w:sz="0" w:space="0" w:color="auto"/>
            <w:bottom w:val="none" w:sz="0" w:space="0" w:color="auto"/>
            <w:right w:val="none" w:sz="0" w:space="0" w:color="auto"/>
          </w:divBdr>
        </w:div>
      </w:divsChild>
    </w:div>
    <w:div w:id="1513448945">
      <w:bodyDiv w:val="1"/>
      <w:marLeft w:val="0"/>
      <w:marRight w:val="0"/>
      <w:marTop w:val="0"/>
      <w:marBottom w:val="0"/>
      <w:divBdr>
        <w:top w:val="none" w:sz="0" w:space="0" w:color="auto"/>
        <w:left w:val="none" w:sz="0" w:space="0" w:color="auto"/>
        <w:bottom w:val="none" w:sz="0" w:space="0" w:color="auto"/>
        <w:right w:val="none" w:sz="0" w:space="0" w:color="auto"/>
      </w:divBdr>
      <w:divsChild>
        <w:div w:id="239993314">
          <w:marLeft w:val="0"/>
          <w:marRight w:val="0"/>
          <w:marTop w:val="0"/>
          <w:marBottom w:val="0"/>
          <w:divBdr>
            <w:top w:val="none" w:sz="0" w:space="0" w:color="auto"/>
            <w:left w:val="none" w:sz="0" w:space="0" w:color="auto"/>
            <w:bottom w:val="none" w:sz="0" w:space="0" w:color="auto"/>
            <w:right w:val="none" w:sz="0" w:space="0" w:color="auto"/>
          </w:divBdr>
          <w:divsChild>
            <w:div w:id="105265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484305">
      <w:bodyDiv w:val="1"/>
      <w:marLeft w:val="0"/>
      <w:marRight w:val="0"/>
      <w:marTop w:val="0"/>
      <w:marBottom w:val="0"/>
      <w:divBdr>
        <w:top w:val="none" w:sz="0" w:space="0" w:color="auto"/>
        <w:left w:val="none" w:sz="0" w:space="0" w:color="auto"/>
        <w:bottom w:val="none" w:sz="0" w:space="0" w:color="auto"/>
        <w:right w:val="none" w:sz="0" w:space="0" w:color="auto"/>
      </w:divBdr>
      <w:divsChild>
        <w:div w:id="1067725283">
          <w:marLeft w:val="0"/>
          <w:marRight w:val="0"/>
          <w:marTop w:val="0"/>
          <w:marBottom w:val="0"/>
          <w:divBdr>
            <w:top w:val="none" w:sz="0" w:space="0" w:color="auto"/>
            <w:left w:val="none" w:sz="0" w:space="0" w:color="auto"/>
            <w:bottom w:val="none" w:sz="0" w:space="0" w:color="auto"/>
            <w:right w:val="none" w:sz="0" w:space="0" w:color="auto"/>
          </w:divBdr>
          <w:divsChild>
            <w:div w:id="715545665">
              <w:marLeft w:val="0"/>
              <w:marRight w:val="0"/>
              <w:marTop w:val="0"/>
              <w:marBottom w:val="0"/>
              <w:divBdr>
                <w:top w:val="none" w:sz="0" w:space="0" w:color="auto"/>
                <w:left w:val="none" w:sz="0" w:space="0" w:color="auto"/>
                <w:bottom w:val="none" w:sz="0" w:space="0" w:color="auto"/>
                <w:right w:val="none" w:sz="0" w:space="0" w:color="auto"/>
              </w:divBdr>
              <w:divsChild>
                <w:div w:id="2073581388">
                  <w:marLeft w:val="0"/>
                  <w:marRight w:val="0"/>
                  <w:marTop w:val="0"/>
                  <w:marBottom w:val="0"/>
                  <w:divBdr>
                    <w:top w:val="none" w:sz="0" w:space="0" w:color="auto"/>
                    <w:left w:val="none" w:sz="0" w:space="0" w:color="auto"/>
                    <w:bottom w:val="none" w:sz="0" w:space="0" w:color="auto"/>
                    <w:right w:val="none" w:sz="0" w:space="0" w:color="auto"/>
                  </w:divBdr>
                  <w:divsChild>
                    <w:div w:id="1239556385">
                      <w:marLeft w:val="0"/>
                      <w:marRight w:val="0"/>
                      <w:marTop w:val="0"/>
                      <w:marBottom w:val="0"/>
                      <w:divBdr>
                        <w:top w:val="none" w:sz="0" w:space="0" w:color="auto"/>
                        <w:left w:val="none" w:sz="0" w:space="0" w:color="auto"/>
                        <w:bottom w:val="none" w:sz="0" w:space="0" w:color="auto"/>
                        <w:right w:val="none" w:sz="0" w:space="0" w:color="auto"/>
                      </w:divBdr>
                      <w:divsChild>
                        <w:div w:id="1434671447">
                          <w:marLeft w:val="0"/>
                          <w:marRight w:val="0"/>
                          <w:marTop w:val="0"/>
                          <w:marBottom w:val="0"/>
                          <w:divBdr>
                            <w:top w:val="none" w:sz="0" w:space="0" w:color="auto"/>
                            <w:left w:val="none" w:sz="0" w:space="0" w:color="auto"/>
                            <w:bottom w:val="none" w:sz="0" w:space="0" w:color="auto"/>
                            <w:right w:val="none" w:sz="0" w:space="0" w:color="auto"/>
                          </w:divBdr>
                          <w:divsChild>
                            <w:div w:id="301346151">
                              <w:marLeft w:val="0"/>
                              <w:marRight w:val="0"/>
                              <w:marTop w:val="0"/>
                              <w:marBottom w:val="0"/>
                              <w:divBdr>
                                <w:top w:val="none" w:sz="0" w:space="0" w:color="auto"/>
                                <w:left w:val="none" w:sz="0" w:space="0" w:color="auto"/>
                                <w:bottom w:val="none" w:sz="0" w:space="0" w:color="auto"/>
                                <w:right w:val="none" w:sz="0" w:space="0" w:color="auto"/>
                              </w:divBdr>
                              <w:divsChild>
                                <w:div w:id="178155975">
                                  <w:marLeft w:val="0"/>
                                  <w:marRight w:val="0"/>
                                  <w:marTop w:val="0"/>
                                  <w:marBottom w:val="0"/>
                                  <w:divBdr>
                                    <w:top w:val="none" w:sz="0" w:space="0" w:color="auto"/>
                                    <w:left w:val="none" w:sz="0" w:space="0" w:color="auto"/>
                                    <w:bottom w:val="none" w:sz="0" w:space="0" w:color="auto"/>
                                    <w:right w:val="none" w:sz="0" w:space="0" w:color="auto"/>
                                  </w:divBdr>
                                  <w:divsChild>
                                    <w:div w:id="1817070284">
                                      <w:marLeft w:val="0"/>
                                      <w:marRight w:val="0"/>
                                      <w:marTop w:val="0"/>
                                      <w:marBottom w:val="0"/>
                                      <w:divBdr>
                                        <w:top w:val="none" w:sz="0" w:space="0" w:color="auto"/>
                                        <w:left w:val="none" w:sz="0" w:space="0" w:color="auto"/>
                                        <w:bottom w:val="none" w:sz="0" w:space="0" w:color="auto"/>
                                        <w:right w:val="none" w:sz="0" w:space="0" w:color="auto"/>
                                      </w:divBdr>
                                      <w:divsChild>
                                        <w:div w:id="2136099394">
                                          <w:marLeft w:val="0"/>
                                          <w:marRight w:val="0"/>
                                          <w:marTop w:val="0"/>
                                          <w:marBottom w:val="0"/>
                                          <w:divBdr>
                                            <w:top w:val="none" w:sz="0" w:space="0" w:color="auto"/>
                                            <w:left w:val="none" w:sz="0" w:space="0" w:color="auto"/>
                                            <w:bottom w:val="none" w:sz="0" w:space="0" w:color="auto"/>
                                            <w:right w:val="none" w:sz="0" w:space="0" w:color="auto"/>
                                          </w:divBdr>
                                          <w:divsChild>
                                            <w:div w:id="15731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964763">
                          <w:marLeft w:val="0"/>
                          <w:marRight w:val="0"/>
                          <w:marTop w:val="0"/>
                          <w:marBottom w:val="0"/>
                          <w:divBdr>
                            <w:top w:val="none" w:sz="0" w:space="0" w:color="auto"/>
                            <w:left w:val="none" w:sz="0" w:space="0" w:color="auto"/>
                            <w:bottom w:val="none" w:sz="0" w:space="0" w:color="auto"/>
                            <w:right w:val="none" w:sz="0" w:space="0" w:color="auto"/>
                          </w:divBdr>
                          <w:divsChild>
                            <w:div w:id="1774670830">
                              <w:marLeft w:val="0"/>
                              <w:marRight w:val="0"/>
                              <w:marTop w:val="0"/>
                              <w:marBottom w:val="0"/>
                              <w:divBdr>
                                <w:top w:val="none" w:sz="0" w:space="0" w:color="auto"/>
                                <w:left w:val="none" w:sz="0" w:space="0" w:color="auto"/>
                                <w:bottom w:val="none" w:sz="0" w:space="0" w:color="auto"/>
                                <w:right w:val="none" w:sz="0" w:space="0" w:color="auto"/>
                              </w:divBdr>
                              <w:divsChild>
                                <w:div w:id="190148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582449">
      <w:bodyDiv w:val="1"/>
      <w:marLeft w:val="0"/>
      <w:marRight w:val="0"/>
      <w:marTop w:val="0"/>
      <w:marBottom w:val="0"/>
      <w:divBdr>
        <w:top w:val="none" w:sz="0" w:space="0" w:color="auto"/>
        <w:left w:val="none" w:sz="0" w:space="0" w:color="auto"/>
        <w:bottom w:val="none" w:sz="0" w:space="0" w:color="auto"/>
        <w:right w:val="none" w:sz="0" w:space="0" w:color="auto"/>
      </w:divBdr>
      <w:divsChild>
        <w:div w:id="1271864401">
          <w:marLeft w:val="0"/>
          <w:marRight w:val="0"/>
          <w:marTop w:val="0"/>
          <w:marBottom w:val="0"/>
          <w:divBdr>
            <w:top w:val="none" w:sz="0" w:space="0" w:color="auto"/>
            <w:left w:val="none" w:sz="0" w:space="0" w:color="auto"/>
            <w:bottom w:val="none" w:sz="0" w:space="0" w:color="auto"/>
            <w:right w:val="none" w:sz="0" w:space="0" w:color="auto"/>
          </w:divBdr>
          <w:divsChild>
            <w:div w:id="199830693">
              <w:marLeft w:val="0"/>
              <w:marRight w:val="0"/>
              <w:marTop w:val="0"/>
              <w:marBottom w:val="0"/>
              <w:divBdr>
                <w:top w:val="none" w:sz="0" w:space="0" w:color="auto"/>
                <w:left w:val="none" w:sz="0" w:space="0" w:color="auto"/>
                <w:bottom w:val="none" w:sz="0" w:space="0" w:color="auto"/>
                <w:right w:val="none" w:sz="0" w:space="0" w:color="auto"/>
              </w:divBdr>
            </w:div>
          </w:divsChild>
        </w:div>
        <w:div w:id="129440910">
          <w:marLeft w:val="0"/>
          <w:marRight w:val="0"/>
          <w:marTop w:val="0"/>
          <w:marBottom w:val="0"/>
          <w:divBdr>
            <w:top w:val="none" w:sz="0" w:space="0" w:color="auto"/>
            <w:left w:val="none" w:sz="0" w:space="0" w:color="auto"/>
            <w:bottom w:val="none" w:sz="0" w:space="0" w:color="auto"/>
            <w:right w:val="none" w:sz="0" w:space="0" w:color="auto"/>
          </w:divBdr>
          <w:divsChild>
            <w:div w:id="659774120">
              <w:marLeft w:val="0"/>
              <w:marRight w:val="0"/>
              <w:marTop w:val="0"/>
              <w:marBottom w:val="0"/>
              <w:divBdr>
                <w:top w:val="none" w:sz="0" w:space="0" w:color="auto"/>
                <w:left w:val="none" w:sz="0" w:space="0" w:color="auto"/>
                <w:bottom w:val="none" w:sz="0" w:space="0" w:color="auto"/>
                <w:right w:val="none" w:sz="0" w:space="0" w:color="auto"/>
              </w:divBdr>
            </w:div>
          </w:divsChild>
        </w:div>
        <w:div w:id="802774755">
          <w:marLeft w:val="0"/>
          <w:marRight w:val="0"/>
          <w:marTop w:val="0"/>
          <w:marBottom w:val="0"/>
          <w:divBdr>
            <w:top w:val="none" w:sz="0" w:space="0" w:color="auto"/>
            <w:left w:val="none" w:sz="0" w:space="0" w:color="auto"/>
            <w:bottom w:val="none" w:sz="0" w:space="0" w:color="auto"/>
            <w:right w:val="none" w:sz="0" w:space="0" w:color="auto"/>
          </w:divBdr>
          <w:divsChild>
            <w:div w:id="188956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17296">
      <w:bodyDiv w:val="1"/>
      <w:marLeft w:val="0"/>
      <w:marRight w:val="0"/>
      <w:marTop w:val="0"/>
      <w:marBottom w:val="0"/>
      <w:divBdr>
        <w:top w:val="none" w:sz="0" w:space="0" w:color="auto"/>
        <w:left w:val="none" w:sz="0" w:space="0" w:color="auto"/>
        <w:bottom w:val="none" w:sz="0" w:space="0" w:color="auto"/>
        <w:right w:val="none" w:sz="0" w:space="0" w:color="auto"/>
      </w:divBdr>
      <w:divsChild>
        <w:div w:id="1446774096">
          <w:marLeft w:val="0"/>
          <w:marRight w:val="0"/>
          <w:marTop w:val="0"/>
          <w:marBottom w:val="0"/>
          <w:divBdr>
            <w:top w:val="none" w:sz="0" w:space="0" w:color="auto"/>
            <w:left w:val="none" w:sz="0" w:space="0" w:color="auto"/>
            <w:bottom w:val="none" w:sz="0" w:space="0" w:color="auto"/>
            <w:right w:val="none" w:sz="0" w:space="0" w:color="auto"/>
          </w:divBdr>
          <w:divsChild>
            <w:div w:id="17391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24676">
      <w:bodyDiv w:val="1"/>
      <w:marLeft w:val="0"/>
      <w:marRight w:val="0"/>
      <w:marTop w:val="0"/>
      <w:marBottom w:val="0"/>
      <w:divBdr>
        <w:top w:val="none" w:sz="0" w:space="0" w:color="auto"/>
        <w:left w:val="none" w:sz="0" w:space="0" w:color="auto"/>
        <w:bottom w:val="none" w:sz="0" w:space="0" w:color="auto"/>
        <w:right w:val="none" w:sz="0" w:space="0" w:color="auto"/>
      </w:divBdr>
    </w:div>
    <w:div w:id="1797331092">
      <w:bodyDiv w:val="1"/>
      <w:marLeft w:val="0"/>
      <w:marRight w:val="0"/>
      <w:marTop w:val="0"/>
      <w:marBottom w:val="0"/>
      <w:divBdr>
        <w:top w:val="none" w:sz="0" w:space="0" w:color="auto"/>
        <w:left w:val="none" w:sz="0" w:space="0" w:color="auto"/>
        <w:bottom w:val="none" w:sz="0" w:space="0" w:color="auto"/>
        <w:right w:val="none" w:sz="0" w:space="0" w:color="auto"/>
      </w:divBdr>
    </w:div>
    <w:div w:id="1798525945">
      <w:bodyDiv w:val="1"/>
      <w:marLeft w:val="0"/>
      <w:marRight w:val="0"/>
      <w:marTop w:val="0"/>
      <w:marBottom w:val="0"/>
      <w:divBdr>
        <w:top w:val="none" w:sz="0" w:space="0" w:color="auto"/>
        <w:left w:val="none" w:sz="0" w:space="0" w:color="auto"/>
        <w:bottom w:val="none" w:sz="0" w:space="0" w:color="auto"/>
        <w:right w:val="none" w:sz="0" w:space="0" w:color="auto"/>
      </w:divBdr>
      <w:divsChild>
        <w:div w:id="1084839781">
          <w:marLeft w:val="0"/>
          <w:marRight w:val="0"/>
          <w:marTop w:val="0"/>
          <w:marBottom w:val="0"/>
          <w:divBdr>
            <w:top w:val="none" w:sz="0" w:space="0" w:color="auto"/>
            <w:left w:val="none" w:sz="0" w:space="0" w:color="auto"/>
            <w:bottom w:val="none" w:sz="0" w:space="0" w:color="auto"/>
            <w:right w:val="none" w:sz="0" w:space="0" w:color="auto"/>
          </w:divBdr>
        </w:div>
      </w:divsChild>
    </w:div>
    <w:div w:id="1831213747">
      <w:bodyDiv w:val="1"/>
      <w:marLeft w:val="0"/>
      <w:marRight w:val="0"/>
      <w:marTop w:val="0"/>
      <w:marBottom w:val="0"/>
      <w:divBdr>
        <w:top w:val="none" w:sz="0" w:space="0" w:color="auto"/>
        <w:left w:val="none" w:sz="0" w:space="0" w:color="auto"/>
        <w:bottom w:val="none" w:sz="0" w:space="0" w:color="auto"/>
        <w:right w:val="none" w:sz="0" w:space="0" w:color="auto"/>
      </w:divBdr>
      <w:divsChild>
        <w:div w:id="1884176416">
          <w:marLeft w:val="0"/>
          <w:marRight w:val="0"/>
          <w:marTop w:val="0"/>
          <w:marBottom w:val="0"/>
          <w:divBdr>
            <w:top w:val="none" w:sz="0" w:space="0" w:color="auto"/>
            <w:left w:val="none" w:sz="0" w:space="0" w:color="auto"/>
            <w:bottom w:val="none" w:sz="0" w:space="0" w:color="auto"/>
            <w:right w:val="none" w:sz="0" w:space="0" w:color="auto"/>
          </w:divBdr>
          <w:divsChild>
            <w:div w:id="1243294109">
              <w:marLeft w:val="0"/>
              <w:marRight w:val="0"/>
              <w:marTop w:val="0"/>
              <w:marBottom w:val="0"/>
              <w:divBdr>
                <w:top w:val="none" w:sz="0" w:space="0" w:color="auto"/>
                <w:left w:val="none" w:sz="0" w:space="0" w:color="auto"/>
                <w:bottom w:val="none" w:sz="0" w:space="0" w:color="auto"/>
                <w:right w:val="none" w:sz="0" w:space="0" w:color="auto"/>
              </w:divBdr>
            </w:div>
          </w:divsChild>
        </w:div>
        <w:div w:id="1303659988">
          <w:marLeft w:val="0"/>
          <w:marRight w:val="0"/>
          <w:marTop w:val="0"/>
          <w:marBottom w:val="0"/>
          <w:divBdr>
            <w:top w:val="none" w:sz="0" w:space="0" w:color="auto"/>
            <w:left w:val="none" w:sz="0" w:space="0" w:color="auto"/>
            <w:bottom w:val="none" w:sz="0" w:space="0" w:color="auto"/>
            <w:right w:val="none" w:sz="0" w:space="0" w:color="auto"/>
          </w:divBdr>
          <w:divsChild>
            <w:div w:id="717901531">
              <w:marLeft w:val="0"/>
              <w:marRight w:val="0"/>
              <w:marTop w:val="0"/>
              <w:marBottom w:val="0"/>
              <w:divBdr>
                <w:top w:val="none" w:sz="0" w:space="0" w:color="auto"/>
                <w:left w:val="none" w:sz="0" w:space="0" w:color="auto"/>
                <w:bottom w:val="none" w:sz="0" w:space="0" w:color="auto"/>
                <w:right w:val="none" w:sz="0" w:space="0" w:color="auto"/>
              </w:divBdr>
            </w:div>
          </w:divsChild>
        </w:div>
        <w:div w:id="715352775">
          <w:marLeft w:val="0"/>
          <w:marRight w:val="0"/>
          <w:marTop w:val="0"/>
          <w:marBottom w:val="0"/>
          <w:divBdr>
            <w:top w:val="none" w:sz="0" w:space="0" w:color="auto"/>
            <w:left w:val="none" w:sz="0" w:space="0" w:color="auto"/>
            <w:bottom w:val="none" w:sz="0" w:space="0" w:color="auto"/>
            <w:right w:val="none" w:sz="0" w:space="0" w:color="auto"/>
          </w:divBdr>
          <w:divsChild>
            <w:div w:id="8020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533248">
      <w:bodyDiv w:val="1"/>
      <w:marLeft w:val="0"/>
      <w:marRight w:val="0"/>
      <w:marTop w:val="0"/>
      <w:marBottom w:val="0"/>
      <w:divBdr>
        <w:top w:val="none" w:sz="0" w:space="0" w:color="auto"/>
        <w:left w:val="none" w:sz="0" w:space="0" w:color="auto"/>
        <w:bottom w:val="none" w:sz="0" w:space="0" w:color="auto"/>
        <w:right w:val="none" w:sz="0" w:space="0" w:color="auto"/>
      </w:divBdr>
      <w:divsChild>
        <w:div w:id="930696301">
          <w:marLeft w:val="0"/>
          <w:marRight w:val="0"/>
          <w:marTop w:val="0"/>
          <w:marBottom w:val="0"/>
          <w:divBdr>
            <w:top w:val="none" w:sz="0" w:space="0" w:color="auto"/>
            <w:left w:val="none" w:sz="0" w:space="0" w:color="auto"/>
            <w:bottom w:val="none" w:sz="0" w:space="0" w:color="auto"/>
            <w:right w:val="none" w:sz="0" w:space="0" w:color="auto"/>
          </w:divBdr>
          <w:divsChild>
            <w:div w:id="55463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238073">
      <w:bodyDiv w:val="1"/>
      <w:marLeft w:val="0"/>
      <w:marRight w:val="0"/>
      <w:marTop w:val="0"/>
      <w:marBottom w:val="0"/>
      <w:divBdr>
        <w:top w:val="none" w:sz="0" w:space="0" w:color="auto"/>
        <w:left w:val="none" w:sz="0" w:space="0" w:color="auto"/>
        <w:bottom w:val="none" w:sz="0" w:space="0" w:color="auto"/>
        <w:right w:val="none" w:sz="0" w:space="0" w:color="auto"/>
      </w:divBdr>
      <w:divsChild>
        <w:div w:id="306739692">
          <w:marLeft w:val="0"/>
          <w:marRight w:val="0"/>
          <w:marTop w:val="0"/>
          <w:marBottom w:val="0"/>
          <w:divBdr>
            <w:top w:val="none" w:sz="0" w:space="0" w:color="auto"/>
            <w:left w:val="none" w:sz="0" w:space="0" w:color="auto"/>
            <w:bottom w:val="none" w:sz="0" w:space="0" w:color="auto"/>
            <w:right w:val="none" w:sz="0" w:space="0" w:color="auto"/>
          </w:divBdr>
          <w:divsChild>
            <w:div w:id="308244992">
              <w:marLeft w:val="0"/>
              <w:marRight w:val="0"/>
              <w:marTop w:val="0"/>
              <w:marBottom w:val="0"/>
              <w:divBdr>
                <w:top w:val="none" w:sz="0" w:space="0" w:color="auto"/>
                <w:left w:val="none" w:sz="0" w:space="0" w:color="auto"/>
                <w:bottom w:val="none" w:sz="0" w:space="0" w:color="auto"/>
                <w:right w:val="none" w:sz="0" w:space="0" w:color="auto"/>
              </w:divBdr>
              <w:divsChild>
                <w:div w:id="1155073842">
                  <w:marLeft w:val="0"/>
                  <w:marRight w:val="0"/>
                  <w:marTop w:val="0"/>
                  <w:marBottom w:val="0"/>
                  <w:divBdr>
                    <w:top w:val="none" w:sz="0" w:space="0" w:color="auto"/>
                    <w:left w:val="none" w:sz="0" w:space="0" w:color="auto"/>
                    <w:bottom w:val="none" w:sz="0" w:space="0" w:color="auto"/>
                    <w:right w:val="none" w:sz="0" w:space="0" w:color="auto"/>
                  </w:divBdr>
                  <w:divsChild>
                    <w:div w:id="26151718">
                      <w:marLeft w:val="0"/>
                      <w:marRight w:val="0"/>
                      <w:marTop w:val="0"/>
                      <w:marBottom w:val="0"/>
                      <w:divBdr>
                        <w:top w:val="none" w:sz="0" w:space="0" w:color="auto"/>
                        <w:left w:val="none" w:sz="0" w:space="0" w:color="auto"/>
                        <w:bottom w:val="none" w:sz="0" w:space="0" w:color="auto"/>
                        <w:right w:val="none" w:sz="0" w:space="0" w:color="auto"/>
                      </w:divBdr>
                      <w:divsChild>
                        <w:div w:id="1249924384">
                          <w:marLeft w:val="0"/>
                          <w:marRight w:val="0"/>
                          <w:marTop w:val="0"/>
                          <w:marBottom w:val="0"/>
                          <w:divBdr>
                            <w:top w:val="none" w:sz="0" w:space="0" w:color="auto"/>
                            <w:left w:val="none" w:sz="0" w:space="0" w:color="auto"/>
                            <w:bottom w:val="none" w:sz="0" w:space="0" w:color="auto"/>
                            <w:right w:val="none" w:sz="0" w:space="0" w:color="auto"/>
                          </w:divBdr>
                          <w:divsChild>
                            <w:div w:id="533619818">
                              <w:marLeft w:val="0"/>
                              <w:marRight w:val="0"/>
                              <w:marTop w:val="0"/>
                              <w:marBottom w:val="0"/>
                              <w:divBdr>
                                <w:top w:val="none" w:sz="0" w:space="0" w:color="auto"/>
                                <w:left w:val="none" w:sz="0" w:space="0" w:color="auto"/>
                                <w:bottom w:val="none" w:sz="0" w:space="0" w:color="auto"/>
                                <w:right w:val="none" w:sz="0" w:space="0" w:color="auto"/>
                              </w:divBdr>
                              <w:divsChild>
                                <w:div w:id="1056931026">
                                  <w:marLeft w:val="0"/>
                                  <w:marRight w:val="0"/>
                                  <w:marTop w:val="0"/>
                                  <w:marBottom w:val="0"/>
                                  <w:divBdr>
                                    <w:top w:val="none" w:sz="0" w:space="0" w:color="auto"/>
                                    <w:left w:val="none" w:sz="0" w:space="0" w:color="auto"/>
                                    <w:bottom w:val="none" w:sz="0" w:space="0" w:color="auto"/>
                                    <w:right w:val="none" w:sz="0" w:space="0" w:color="auto"/>
                                  </w:divBdr>
                                  <w:divsChild>
                                    <w:div w:id="1181965417">
                                      <w:marLeft w:val="0"/>
                                      <w:marRight w:val="0"/>
                                      <w:marTop w:val="0"/>
                                      <w:marBottom w:val="0"/>
                                      <w:divBdr>
                                        <w:top w:val="none" w:sz="0" w:space="0" w:color="auto"/>
                                        <w:left w:val="none" w:sz="0" w:space="0" w:color="auto"/>
                                        <w:bottom w:val="none" w:sz="0" w:space="0" w:color="auto"/>
                                        <w:right w:val="none" w:sz="0" w:space="0" w:color="auto"/>
                                      </w:divBdr>
                                      <w:divsChild>
                                        <w:div w:id="345137607">
                                          <w:marLeft w:val="0"/>
                                          <w:marRight w:val="0"/>
                                          <w:marTop w:val="0"/>
                                          <w:marBottom w:val="0"/>
                                          <w:divBdr>
                                            <w:top w:val="none" w:sz="0" w:space="0" w:color="auto"/>
                                            <w:left w:val="none" w:sz="0" w:space="0" w:color="auto"/>
                                            <w:bottom w:val="none" w:sz="0" w:space="0" w:color="auto"/>
                                            <w:right w:val="none" w:sz="0" w:space="0" w:color="auto"/>
                                          </w:divBdr>
                                          <w:divsChild>
                                            <w:div w:id="12073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130742">
                          <w:marLeft w:val="0"/>
                          <w:marRight w:val="0"/>
                          <w:marTop w:val="0"/>
                          <w:marBottom w:val="0"/>
                          <w:divBdr>
                            <w:top w:val="none" w:sz="0" w:space="0" w:color="auto"/>
                            <w:left w:val="none" w:sz="0" w:space="0" w:color="auto"/>
                            <w:bottom w:val="none" w:sz="0" w:space="0" w:color="auto"/>
                            <w:right w:val="none" w:sz="0" w:space="0" w:color="auto"/>
                          </w:divBdr>
                          <w:divsChild>
                            <w:div w:id="778909976">
                              <w:marLeft w:val="0"/>
                              <w:marRight w:val="0"/>
                              <w:marTop w:val="0"/>
                              <w:marBottom w:val="0"/>
                              <w:divBdr>
                                <w:top w:val="none" w:sz="0" w:space="0" w:color="auto"/>
                                <w:left w:val="none" w:sz="0" w:space="0" w:color="auto"/>
                                <w:bottom w:val="none" w:sz="0" w:space="0" w:color="auto"/>
                                <w:right w:val="none" w:sz="0" w:space="0" w:color="auto"/>
                              </w:divBdr>
                              <w:divsChild>
                                <w:div w:id="103580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994143">
      <w:bodyDiv w:val="1"/>
      <w:marLeft w:val="0"/>
      <w:marRight w:val="0"/>
      <w:marTop w:val="0"/>
      <w:marBottom w:val="0"/>
      <w:divBdr>
        <w:top w:val="none" w:sz="0" w:space="0" w:color="auto"/>
        <w:left w:val="none" w:sz="0" w:space="0" w:color="auto"/>
        <w:bottom w:val="none" w:sz="0" w:space="0" w:color="auto"/>
        <w:right w:val="none" w:sz="0" w:space="0" w:color="auto"/>
      </w:divBdr>
      <w:divsChild>
        <w:div w:id="1498809195">
          <w:marLeft w:val="0"/>
          <w:marRight w:val="0"/>
          <w:marTop w:val="0"/>
          <w:marBottom w:val="0"/>
          <w:divBdr>
            <w:top w:val="none" w:sz="0" w:space="0" w:color="auto"/>
            <w:left w:val="none" w:sz="0" w:space="0" w:color="auto"/>
            <w:bottom w:val="none" w:sz="0" w:space="0" w:color="auto"/>
            <w:right w:val="none" w:sz="0" w:space="0" w:color="auto"/>
          </w:divBdr>
          <w:divsChild>
            <w:div w:id="62989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39499">
      <w:bodyDiv w:val="1"/>
      <w:marLeft w:val="0"/>
      <w:marRight w:val="0"/>
      <w:marTop w:val="0"/>
      <w:marBottom w:val="0"/>
      <w:divBdr>
        <w:top w:val="none" w:sz="0" w:space="0" w:color="auto"/>
        <w:left w:val="none" w:sz="0" w:space="0" w:color="auto"/>
        <w:bottom w:val="none" w:sz="0" w:space="0" w:color="auto"/>
        <w:right w:val="none" w:sz="0" w:space="0" w:color="auto"/>
      </w:divBdr>
      <w:divsChild>
        <w:div w:id="1226524633">
          <w:marLeft w:val="0"/>
          <w:marRight w:val="0"/>
          <w:marTop w:val="0"/>
          <w:marBottom w:val="0"/>
          <w:divBdr>
            <w:top w:val="none" w:sz="0" w:space="0" w:color="auto"/>
            <w:left w:val="none" w:sz="0" w:space="0" w:color="auto"/>
            <w:bottom w:val="none" w:sz="0" w:space="0" w:color="auto"/>
            <w:right w:val="none" w:sz="0" w:space="0" w:color="auto"/>
          </w:divBdr>
          <w:divsChild>
            <w:div w:id="1533572526">
              <w:marLeft w:val="0"/>
              <w:marRight w:val="0"/>
              <w:marTop w:val="0"/>
              <w:marBottom w:val="0"/>
              <w:divBdr>
                <w:top w:val="none" w:sz="0" w:space="0" w:color="auto"/>
                <w:left w:val="none" w:sz="0" w:space="0" w:color="auto"/>
                <w:bottom w:val="none" w:sz="0" w:space="0" w:color="auto"/>
                <w:right w:val="none" w:sz="0" w:space="0" w:color="auto"/>
              </w:divBdr>
            </w:div>
          </w:divsChild>
        </w:div>
        <w:div w:id="1921865912">
          <w:marLeft w:val="0"/>
          <w:marRight w:val="0"/>
          <w:marTop w:val="0"/>
          <w:marBottom w:val="0"/>
          <w:divBdr>
            <w:top w:val="none" w:sz="0" w:space="0" w:color="auto"/>
            <w:left w:val="none" w:sz="0" w:space="0" w:color="auto"/>
            <w:bottom w:val="none" w:sz="0" w:space="0" w:color="auto"/>
            <w:right w:val="none" w:sz="0" w:space="0" w:color="auto"/>
          </w:divBdr>
          <w:divsChild>
            <w:div w:id="1277982458">
              <w:marLeft w:val="0"/>
              <w:marRight w:val="0"/>
              <w:marTop w:val="0"/>
              <w:marBottom w:val="0"/>
              <w:divBdr>
                <w:top w:val="none" w:sz="0" w:space="0" w:color="auto"/>
                <w:left w:val="none" w:sz="0" w:space="0" w:color="auto"/>
                <w:bottom w:val="none" w:sz="0" w:space="0" w:color="auto"/>
                <w:right w:val="none" w:sz="0" w:space="0" w:color="auto"/>
              </w:divBdr>
            </w:div>
          </w:divsChild>
        </w:div>
        <w:div w:id="209532995">
          <w:marLeft w:val="0"/>
          <w:marRight w:val="0"/>
          <w:marTop w:val="0"/>
          <w:marBottom w:val="0"/>
          <w:divBdr>
            <w:top w:val="none" w:sz="0" w:space="0" w:color="auto"/>
            <w:left w:val="none" w:sz="0" w:space="0" w:color="auto"/>
            <w:bottom w:val="none" w:sz="0" w:space="0" w:color="auto"/>
            <w:right w:val="none" w:sz="0" w:space="0" w:color="auto"/>
          </w:divBdr>
          <w:divsChild>
            <w:div w:id="37489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1493</Words>
  <Characters>8515</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2025-05-01T01:57:00Z</dcterms:created>
  <dcterms:modified xsi:type="dcterms:W3CDTF">2025-05-09T07:52:00Z</dcterms:modified>
</cp:coreProperties>
</file>